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val="0"/>
        <w:overflowPunct/>
        <w:topLinePunct w:val="0"/>
        <w:autoSpaceDE/>
        <w:autoSpaceDN/>
        <w:bidi w:val="0"/>
        <w:adjustRightInd w:val="0"/>
        <w:snapToGrid w:val="0"/>
        <w:spacing w:after="0" w:line="560" w:lineRule="atLeast"/>
        <w:ind w:right="0"/>
        <w:jc w:val="right"/>
        <w:textAlignment w:val="auto"/>
        <w:outlineLvl w:val="9"/>
        <w:rPr>
          <w:rFonts w:ascii="宋体" w:hAnsi="宋体" w:eastAsia="宋体"/>
          <w:sz w:val="30"/>
          <w:szCs w:val="30"/>
        </w:rPr>
      </w:pPr>
      <w:r>
        <mc:AlternateContent>
          <mc:Choice Requires="wps">
            <w:drawing>
              <wp:anchor distT="0" distB="0" distL="114300" distR="114300" simplePos="0" relativeHeight="251663360" behindDoc="0" locked="0" layoutInCell="1" allowOverlap="1">
                <wp:simplePos x="0" y="0"/>
                <wp:positionH relativeFrom="column">
                  <wp:posOffset>-333375</wp:posOffset>
                </wp:positionH>
                <wp:positionV relativeFrom="paragraph">
                  <wp:posOffset>-101600</wp:posOffset>
                </wp:positionV>
                <wp:extent cx="5865495" cy="0"/>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5865495" cy="0"/>
                        </a:xfrm>
                        <a:prstGeom prst="straightConnector1">
                          <a:avLst/>
                        </a:prstGeom>
                        <a:ln w="15875" cap="flat" cmpd="sng">
                          <a:solidFill>
                            <a:srgbClr val="FF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6.25pt;margin-top:-8pt;height:0pt;width:461.85pt;z-index:251663360;mso-width-relative:page;mso-height-relative:page;" filled="f" stroked="t" coordsize="21600,21600" o:gfxdata="UEsDBAoAAAAAAIdO4kAAAAAAAAAAAAAAAAAEAAAAZHJzL1BLAwQUAAAACACHTuJA/mNazdgAAAAL&#10;AQAADwAAAGRycy9kb3ducmV2LnhtbE2PW0vEMBCF3wX/QxjBt920lV2X2nQfFEEQRNfLc7YZm2oz&#10;qU16+/eOIOjbzJzDme8U+9m1YsQ+NJ4UpOsEBFLlTUO1gpfn29UORIiajG49oYIFA+zL05NC58ZP&#10;9ITjIdaCQyjkWoGNsculDJVFp8Pad0isvfve6chrX0vT64nDXSuzJNlKpxviD1Z3eG2x+jwMTsG4&#10;3KfLx+tsu6+Hx4upvvFD9nan1PlZmlyBiDjHPzP84DM6lMx09AOZIFoFq022YSsP6ZZLsWN3mWYg&#10;jr8XWRbyf4fyG1BLAwQUAAAACACHTuJA0yWdSekBAACtAwAADgAAAGRycy9lMm9Eb2MueG1srVNL&#10;jhMxEN0jcQfLe9KdiAyhlc4sEsIGQSTgABV/ui35J9ukk0twASRWwApYzZ7TwHAMyk4mDLBBiF64&#10;y596Ve/5eX65N5rsRIjK2ZaORzUlwjLHle1a+vLF+t6MkpjActDOipYeRKSXi7t35oNvxMT1TnMR&#10;CILY2Ay+pX1KvqmqyHphII6cFxY3pQsGEk5DV/EAA6IbXU3q+qIaXOA+OCZixNXVcZMuCr6UgqVn&#10;UkaRiG4p9pbKGMq4zWO1mEPTBfC9Yqc24B+6MKAsFj1DrSABeRXUH1BGseCik2nEnKmclIqJwgHZ&#10;jOvf2DzvwYvCBcWJ/ixT/H+w7OluE4jiLZ1QYsHgFV2/ufr2+v31509f3119//I2xx8/kEmWavCx&#10;wYyl3YTTLPpNyLz3Mpj8R0ZkX+Q9nOUV+0QYLk5nF9P7D6eUsJu96meiDzE9Fs6QHLQ0pgCq69PS&#10;WYuX6MK4yAu7JzFhaUy8SchVtSUDum86e5DRAX0kNSQMjUdm0XYlOTqt+FppnVNi6LZLHcgO0Bnr&#10;dY1fZojAvxzLVVYQ++O5snX0TC+AP7KcpINHzSyam+YejOCUaIFvIUcICE0Cpf/mJJbWNieI4tsT&#10;0Sz5UeQcbR0/FO2rPENPlI5P/s2muz3H+PYrW/w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mNa&#10;zdgAAAALAQAADwAAAAAAAAABACAAAAAiAAAAZHJzL2Rvd25yZXYueG1sUEsBAhQAFAAAAAgAh07i&#10;QNMlnUnpAQAArQMAAA4AAAAAAAAAAQAgAAAAJwEAAGRycy9lMm9Eb2MueG1sUEsFBgAAAAAGAAYA&#10;WQEAAIIFAAAAAA==&#10;">
                <v:fill on="f" focussize="0,0"/>
                <v:stroke weight="1.25pt" color="#FF0000" joinstyle="round"/>
                <v:imagedata o:title=""/>
                <o:lock v:ext="edit" aspectratio="f"/>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-323850</wp:posOffset>
                </wp:positionH>
                <wp:positionV relativeFrom="paragraph">
                  <wp:posOffset>-168275</wp:posOffset>
                </wp:positionV>
                <wp:extent cx="5865495" cy="0"/>
                <wp:effectExtent l="0" t="19050" r="1905" b="19050"/>
                <wp:wrapNone/>
                <wp:docPr id="3" name="直接箭头连接符 3"/>
                <wp:cNvGraphicFramePr/>
                <a:graphic xmlns:a="http://schemas.openxmlformats.org/drawingml/2006/main">
                  <a:graphicData uri="http://schemas.microsoft.com/office/word/2010/wordprocessingShape">
                    <wps:wsp>
                      <wps:cNvCnPr/>
                      <wps:spPr>
                        <a:xfrm>
                          <a:off x="0" y="0"/>
                          <a:ext cx="5865495" cy="0"/>
                        </a:xfrm>
                        <a:prstGeom prst="straightConnector1">
                          <a:avLst/>
                        </a:prstGeom>
                        <a:ln w="38100" cap="flat" cmpd="sng">
                          <a:solidFill>
                            <a:srgbClr val="FF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5.5pt;margin-top:-13.25pt;height:0pt;width:461.85pt;z-index:251662336;mso-width-relative:page;mso-height-relative:page;" filled="f" stroked="t" coordsize="21600,21600" o:gfxdata="UEsDBAoAAAAAAIdO4kAAAAAAAAAAAAAAAAAEAAAAZHJzL1BLAwQUAAAACACHTuJAiGJ/ntoAAAAL&#10;AQAADwAAAGRycy9kb3ducmV2LnhtbE2PzU7DMBCE70i8g7VI3FongbZRGqcHEAguSG050Ns2NkmE&#10;vY5ipz88PYtUCW67O6PZb8rVyVlxMEPoPClIpwkIQ7XXHTUK3rdPkxxEiEgarSej4GwCrKrrqxIL&#10;7Y+0NodNbASHUChQQRtjX0gZ6tY4DFPfG2Lt0w8OI69DI/WARw53VmZJMpcOO+IPLfbmoTX112Z0&#10;Cl5e6d6uP/rdebx7e/z2+TO6babU7U2aLEFEc4p/ZvjFZ3SomGnvR9JBWAWTWcpdIg/ZfAaCHfki&#10;W4DYXy6yKuX/DtUPUEsDBBQAAAAIAIdO4kAbD5rx6gEAAK0DAAAOAAAAZHJzL2Uyb0RvYy54bWyt&#10;U0uOEzEQ3SNxB8t70p0ZMgqtdGaREDYIIgEHqPjTbck/2SadXIILILECVjCr2XMaGI5B2cmEATYI&#10;0Qt3lcv1ec/Ps8ud0WQrQlTOtnQ8qikRljmubNfSVy9XD6aUxASWg3ZWtHQvIr2c3783G3wjzlzv&#10;NBeBYBEbm8G3tE/JN1UVWS8MxJHzwmJQumAgoRu6igcYsLrR1VldX1SDC9wHx0SMuLs8BOm81JdS&#10;sPRcyigS0S3F2VJZQ1k3ea3mM2i6AL5X7DgG/MMUBpTFpqdSS0hAXgf1RymjWHDRyTRizlROSsVE&#10;wYBoxvVvaF704EXBguREf6Ip/r+y7Nl2HYjiLT2nxILBK7p5e/3tzYebq89f319///Iu258+kvNM&#10;1eBjgxkLuw5HL/p1yLh3Mpj8R0RkV+jdn+gVu0QYbk6mF5OHjyaUsNtY9TPRh5ieCGdINloaUwDV&#10;9WnhrMVLdGFc6IXt05iwNSbeJuSu2pIBEUzHNd4xA9SR1JDQNB6RRduV5Oi04iuldU6JodssdCBb&#10;QGWsVjV+GSEW/uVY7rKE2B/OldBBM70A/thykvYeObMobppnMIJTogW+hWxhQWgSKP03J7G1tjlB&#10;FN0egWbKDyRna+P4vnBfZQ81USY+6jeL7q6P9t1XNv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iGJ/ntoAAAALAQAADwAAAAAAAAABACAAAAAiAAAAZHJzL2Rvd25yZXYueG1sUEsBAhQAFAAAAAgA&#10;h07iQBsPmvHqAQAArQMAAA4AAAAAAAAAAQAgAAAAKQEAAGRycy9lMm9Eb2MueG1sUEsFBgAAAAAG&#10;AAYAWQEAAIUFAAAAAA==&#10;">
                <v:fill on="f" focussize="0,0"/>
                <v:stroke weight="3pt" color="#FF0000" joinstyle="round"/>
                <v:imagedata o:title=""/>
                <o:lock v:ext="edit" aspectratio="f"/>
              </v:shape>
            </w:pict>
          </mc:Fallback>
        </mc:AlternateContent>
      </w:r>
      <w:r>
        <w:pict>
          <v:shape id="_x0000_s2054" o:spid="_x0000_s2054" o:spt="136" type="#_x0000_t136" style="position:absolute;left:0pt;margin-left:-25.65pt;margin-top:-0.75pt;height:66pt;width:462pt;mso-wrap-distance-left:9pt;mso-wrap-distance-right:9pt;z-index:-251655168;mso-width-relative:page;mso-height-relative:page;" fillcolor="#FF0000" filled="t" stroked="f" coordsize="21600,21600" wrapcoords="19928 0 7549 271 1277 273 1279 281 1273 1000 373 1002 351 1273 349 1275 356 1339 124 5974 120 6049 108 6285 148 6667 185 7039 218 7401 248 7754 274 8096 297 8428 316 8751 331 9063 345 9346 359 9578 452 9929 689 9931 661 10851 613 11996 575 12869 545 13470 524 13800 491 14142 461 14392 389 14481 132 14483 132 14848 216 15033 286 15223 342 15420 394 15679 413 15924 420 16147 423 16419 421 16739 416 17108 406 17525 391 17990 384 18229 378 18455 374 18669 371 18870 370 19235 376 19550 388 19816 407 20031 447 20261 547 20445 1399 20447 1396 20507 1344 20777 1350 21157 2495 21159 2507 21224 7044 21226 7045 21581 7043 21588 7059 21588 7061 21581 7057 21564 16304 21499 20951 21497 20988 21161 21009 20905 21026 20620 21034 20333 21033 20045 21024 19755 21006 19464 20979 19172 20944 18878 20900 18582 20849 18276 20790 17950 20725 17605 20653 17239 20575 16853 20489 16447 20397 16022 20298 15576 19844 15574 19848 15470 19948 14574 20057 14301 19896 13392 21310 13390 21069 11568 19707 11566 19779 10082 21208 10080 21226 9855 21248 9656 21292 9405 21348 9212 21467 9018 21407 8579 21290 8397 21177 8169 21067 7896 20961 7577 20858 7213 20808 7014 20759 6803 20711 6581 20664 6347 20617 6103 20528 5599 20445 5089 20368 4574 20296 4053 20231 3526 20171 2994 20143 2726 20130 2600 20130 2597 20130 2593 20147 2238 20169 1773 20189 1366 19865 1364 19862 1286 19888 860 19913 431 19944 0 19928 0">
            <v:path/>
            <v:fill type="gradient" on="t" color2="fill lighten(237)" focussize="0f,0f" method="linear sigma" rotate="t"/>
            <v:stroke on="f"/>
            <v:imagedata o:title=""/>
            <o:lock v:ext="edit"/>
            <v:textpath on="t" fitshape="t" fitpath="t" trim="t" xscale="f" string="湖北省钓鱼协会" style="font-family:宋体;font-size:66pt;v-text-align:center;"/>
            <w10:wrap type="tight"/>
          </v:shape>
        </w:pict>
      </w:r>
      <w:r>
        <w:rPr>
          <w:rFonts w:hint="eastAsia" w:ascii="仿宋" w:hAnsi="仿宋" w:eastAsia="仿宋" w:cs="仿宋"/>
          <w:spacing w:val="20"/>
          <w:sz w:val="32"/>
          <w:szCs w:val="32"/>
          <w:lang w:val="en-US" w:eastAsia="zh-CN"/>
        </w:rPr>
        <w:t xml:space="preserve">        </w:t>
      </w:r>
      <w:r>
        <w:rPr>
          <w:rFonts w:hint="eastAsia" w:ascii="仿宋" w:hAnsi="仿宋" w:eastAsia="仿宋" w:cs="仿宋"/>
          <w:spacing w:val="20"/>
          <w:sz w:val="32"/>
          <w:szCs w:val="32"/>
        </w:rPr>
        <w:t xml:space="preserve">  鄂钓协〔2019〕00</w:t>
      </w:r>
      <w:r>
        <w:rPr>
          <w:rFonts w:hint="eastAsia" w:ascii="仿宋" w:hAnsi="仿宋" w:eastAsia="仿宋" w:cs="仿宋"/>
          <w:spacing w:val="20"/>
          <w:sz w:val="32"/>
          <w:szCs w:val="32"/>
          <w:lang w:val="en-US" w:eastAsia="zh-CN"/>
        </w:rPr>
        <w:t>9</w:t>
      </w:r>
      <w:r>
        <w:rPr>
          <w:rFonts w:hint="eastAsia" w:ascii="仿宋" w:hAnsi="仿宋" w:eastAsia="仿宋" w:cs="仿宋"/>
          <w:spacing w:val="20"/>
          <w:sz w:val="32"/>
          <w:szCs w:val="32"/>
        </w:rPr>
        <w:t>号</w:t>
      </w:r>
    </w:p>
    <w:p>
      <w:pPr>
        <w:keepNext w:val="0"/>
        <w:keepLines w:val="0"/>
        <w:pageBreakBefore w:val="0"/>
        <w:widowControl/>
        <w:kinsoku/>
        <w:wordWrap/>
        <w:overflowPunct/>
        <w:topLinePunct w:val="0"/>
        <w:autoSpaceDE/>
        <w:autoSpaceDN/>
        <w:bidi w:val="0"/>
        <w:adjustRightInd w:val="0"/>
        <w:snapToGrid w:val="0"/>
        <w:spacing w:after="0" w:line="640" w:lineRule="atLeast"/>
        <w:jc w:val="center"/>
        <w:textAlignment w:val="auto"/>
        <w:outlineLvl w:val="9"/>
        <w:rPr>
          <w:rFonts w:hint="eastAsia" w:ascii="方正小标宋_GBK" w:hAnsi="宋体" w:eastAsia="方正小标宋_GBK" w:cs="黑体"/>
          <w:bCs/>
          <w:w w:val="80"/>
          <w:sz w:val="44"/>
          <w:szCs w:val="44"/>
        </w:rPr>
      </w:pPr>
    </w:p>
    <w:p>
      <w:pPr>
        <w:widowControl/>
        <w:spacing w:afterLines="0" w:line="640" w:lineRule="exact"/>
        <w:ind w:firstLine="0" w:firstLineChars="0"/>
        <w:jc w:val="center"/>
        <w:rPr>
          <w:rFonts w:hint="eastAsia" w:ascii="方正小标宋_GBK" w:hAnsi="方正小标宋_GBK" w:eastAsia="方正小标宋_GBK" w:cs="方正小标宋_GBK"/>
          <w:bCs/>
          <w:w w:val="80"/>
          <w:sz w:val="44"/>
          <w:szCs w:val="44"/>
        </w:rPr>
      </w:pPr>
      <w:r>
        <w:rPr>
          <w:rFonts w:hint="eastAsia" w:ascii="方正小标宋_GBK" w:hAnsi="方正小标宋_GBK" w:eastAsia="方正小标宋_GBK" w:cs="方正小标宋_GBK"/>
          <w:bCs/>
          <w:w w:val="80"/>
          <w:sz w:val="44"/>
          <w:szCs w:val="44"/>
        </w:rPr>
        <w:t>关于</w:t>
      </w:r>
      <w:r>
        <w:rPr>
          <w:rFonts w:hint="eastAsia" w:ascii="方正小标宋_GBK" w:hAnsi="方正小标宋_GBK" w:eastAsia="方正小标宋_GBK" w:cs="方正小标宋_GBK"/>
          <w:bCs/>
          <w:w w:val="80"/>
          <w:sz w:val="44"/>
          <w:szCs w:val="44"/>
          <w:lang w:eastAsia="zh-CN"/>
        </w:rPr>
        <w:t>举办</w:t>
      </w:r>
      <w:r>
        <w:rPr>
          <w:rFonts w:hint="eastAsia" w:ascii="方正小标宋_GBK" w:hAnsi="方正小标宋_GBK" w:eastAsia="方正小标宋_GBK" w:cs="方正小标宋_GBK"/>
          <w:bCs/>
          <w:w w:val="80"/>
          <w:sz w:val="44"/>
          <w:szCs w:val="44"/>
          <w:lang w:val="en-US" w:eastAsia="zh-CN"/>
        </w:rPr>
        <w:t>2019年第四届中国钓鱼节暨中国•建始第三届“景阳杯”清江江钓大赛</w:t>
      </w:r>
      <w:r>
        <w:rPr>
          <w:rFonts w:hint="eastAsia" w:ascii="方正小标宋_GBK" w:hAnsi="方正小标宋_GBK" w:eastAsia="方正小标宋_GBK" w:cs="方正小标宋_GBK"/>
          <w:bCs/>
          <w:w w:val="80"/>
          <w:sz w:val="44"/>
          <w:szCs w:val="44"/>
        </w:rPr>
        <w:t>的通知</w:t>
      </w:r>
    </w:p>
    <w:p>
      <w:pPr>
        <w:keepNext w:val="0"/>
        <w:keepLines w:val="0"/>
        <w:pageBreakBefore w:val="0"/>
        <w:widowControl/>
        <w:kinsoku/>
        <w:wordWrap/>
        <w:overflowPunct/>
        <w:topLinePunct w:val="0"/>
        <w:autoSpaceDE/>
        <w:autoSpaceDN/>
        <w:bidi w:val="0"/>
        <w:adjustRightInd w:val="0"/>
        <w:snapToGrid w:val="0"/>
        <w:spacing w:after="0" w:line="640" w:lineRule="atLeast"/>
        <w:jc w:val="center"/>
        <w:textAlignment w:val="auto"/>
        <w:outlineLvl w:val="9"/>
        <w:rPr>
          <w:rFonts w:hint="eastAsia" w:ascii="方正小标宋_GBK" w:hAnsi="宋体" w:eastAsia="方正小标宋_GBK" w:cs="黑体"/>
          <w:bCs/>
          <w:w w:val="80"/>
          <w:sz w:val="44"/>
          <w:szCs w:val="44"/>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0" w:firstLineChars="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各市、州、直管市、神农架林区钓鱼协会、各产业行业、大型企事业单位，各地钓鱼团体会员单位及钓鱼爱好者：</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为进一步推动我省钓鱼运动的开展，发挥钓鱼休闲、文化和自由的特点，促进地方体育旅游资源的开发。经研究，定于201</w:t>
      </w: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13-15日</w:t>
      </w:r>
      <w:r>
        <w:rPr>
          <w:rFonts w:hint="eastAsia" w:ascii="仿宋" w:hAnsi="仿宋" w:eastAsia="仿宋" w:cs="仿宋"/>
          <w:sz w:val="32"/>
          <w:szCs w:val="32"/>
          <w:lang w:eastAsia="zh-CN"/>
        </w:rPr>
        <w:t>在恩施州建始县景阳镇举办</w:t>
      </w:r>
      <w:r>
        <w:rPr>
          <w:rFonts w:hint="eastAsia" w:ascii="仿宋" w:hAnsi="仿宋" w:eastAsia="仿宋" w:cs="仿宋"/>
          <w:sz w:val="32"/>
          <w:szCs w:val="32"/>
          <w:lang w:val="en-US" w:eastAsia="zh-CN"/>
        </w:rPr>
        <w:t>2019年第四届中国钓鱼节暨中国•建始第三届“景阳杯”清江江钓大赛</w:t>
      </w:r>
      <w:r>
        <w:rPr>
          <w:rFonts w:hint="eastAsia" w:ascii="仿宋" w:hAnsi="仿宋" w:eastAsia="仿宋" w:cs="仿宋"/>
          <w:sz w:val="32"/>
          <w:szCs w:val="32"/>
          <w:lang w:eastAsia="zh-CN"/>
        </w:rPr>
        <w:t>。欢迎大家积极报名参赛。</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hint="eastAsia" w:ascii="仿宋" w:hAnsi="仿宋" w:eastAsia="仿宋" w:cs="仿宋"/>
          <w:sz w:val="32"/>
          <w:szCs w:val="32"/>
          <w:lang w:eastAsia="zh-CN"/>
        </w:rPr>
      </w:pPr>
    </w:p>
    <w:p>
      <w:pPr>
        <w:keepNext w:val="0"/>
        <w:keepLines w:val="0"/>
        <w:pageBreakBefore w:val="0"/>
        <w:widowControl/>
        <w:kinsoku/>
        <w:wordWrap/>
        <w:overflowPunct/>
        <w:topLinePunct w:val="0"/>
        <w:autoSpaceDE/>
        <w:autoSpaceDN/>
        <w:bidi w:val="0"/>
        <w:adjustRightInd w:val="0"/>
        <w:snapToGrid w:val="0"/>
        <w:spacing w:after="0" w:line="560" w:lineRule="exact"/>
        <w:ind w:left="1598" w:leftChars="290" w:hanging="960" w:hangingChars="3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附件：1.</w:t>
      </w:r>
      <w:r>
        <w:rPr>
          <w:rFonts w:hint="eastAsia" w:ascii="仿宋" w:hAnsi="仿宋" w:eastAsia="仿宋" w:cs="仿宋"/>
          <w:sz w:val="32"/>
          <w:szCs w:val="32"/>
          <w:lang w:val="en-US" w:eastAsia="zh-CN"/>
        </w:rPr>
        <w:t>2019年第四届中国钓鱼节暨中国•建始第三届“景阳杯”清江江钓大赛</w:t>
      </w:r>
      <w:r>
        <w:rPr>
          <w:rFonts w:hint="eastAsia" w:ascii="仿宋" w:hAnsi="仿宋" w:eastAsia="仿宋" w:cs="仿宋"/>
          <w:sz w:val="32"/>
          <w:szCs w:val="32"/>
          <w:lang w:eastAsia="zh-CN"/>
        </w:rPr>
        <w:t>竞赛规程</w:t>
      </w:r>
    </w:p>
    <w:p>
      <w:pPr>
        <w:keepNext w:val="0"/>
        <w:keepLines w:val="0"/>
        <w:pageBreakBefore w:val="0"/>
        <w:widowControl/>
        <w:kinsoku/>
        <w:wordWrap/>
        <w:overflowPunct/>
        <w:topLinePunct w:val="0"/>
        <w:autoSpaceDE/>
        <w:autoSpaceDN/>
        <w:bidi w:val="0"/>
        <w:adjustRightInd w:val="0"/>
        <w:snapToGrid w:val="0"/>
        <w:spacing w:after="0" w:line="560" w:lineRule="exact"/>
        <w:ind w:firstLine="1600" w:firstLineChars="5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2.竞赛规则</w:t>
      </w:r>
    </w:p>
    <w:p>
      <w:pPr>
        <w:keepNext w:val="0"/>
        <w:keepLines w:val="0"/>
        <w:pageBreakBefore w:val="0"/>
        <w:widowControl/>
        <w:kinsoku/>
        <w:wordWrap/>
        <w:overflowPunct/>
        <w:topLinePunct w:val="0"/>
        <w:autoSpaceDE/>
        <w:autoSpaceDN/>
        <w:bidi w:val="0"/>
        <w:adjustRightInd w:val="0"/>
        <w:snapToGrid w:val="0"/>
        <w:spacing w:after="0" w:line="560" w:lineRule="exact"/>
        <w:ind w:firstLine="1766" w:firstLineChars="400"/>
        <w:textAlignment w:val="auto"/>
        <w:outlineLvl w:val="9"/>
        <w:rPr>
          <w:rFonts w:hint="eastAsia" w:ascii="仿宋" w:hAnsi="仿宋" w:eastAsia="仿宋" w:cs="仿宋"/>
          <w:sz w:val="32"/>
          <w:szCs w:val="32"/>
          <w:lang w:eastAsia="zh-CN"/>
        </w:rPr>
      </w:pPr>
      <w:r>
        <w:rPr>
          <w:rFonts w:hint="eastAsia" w:ascii="黑体" w:hAnsi="黑体" w:eastAsia="黑体" w:cs="黑体"/>
          <w:b/>
          <w:bCs/>
          <w:spacing w:val="20"/>
          <w:sz w:val="40"/>
          <w:szCs w:val="40"/>
          <w:lang w:val="en-US" w:eastAsia="zh-CN"/>
        </w:rPr>
        <w:drawing>
          <wp:anchor distT="0" distB="0" distL="114300" distR="114300" simplePos="0" relativeHeight="251664384" behindDoc="1" locked="0" layoutInCell="1" allowOverlap="1">
            <wp:simplePos x="0" y="0"/>
            <wp:positionH relativeFrom="column">
              <wp:posOffset>2952750</wp:posOffset>
            </wp:positionH>
            <wp:positionV relativeFrom="paragraph">
              <wp:posOffset>222885</wp:posOffset>
            </wp:positionV>
            <wp:extent cx="1714500" cy="1676400"/>
            <wp:effectExtent l="0" t="0" r="0" b="41910"/>
            <wp:wrapNone/>
            <wp:docPr id="15"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descr="图片1"/>
                    <pic:cNvPicPr>
                      <a:picLocks noChangeAspect="1"/>
                    </pic:cNvPicPr>
                  </pic:nvPicPr>
                  <pic:blipFill>
                    <a:blip r:embed="rId4"/>
                    <a:stretch>
                      <a:fillRect/>
                    </a:stretch>
                  </pic:blipFill>
                  <pic:spPr>
                    <a:xfrm rot="-360000">
                      <a:off x="0" y="0"/>
                      <a:ext cx="1714500" cy="1676400"/>
                    </a:xfrm>
                    <a:prstGeom prst="rect">
                      <a:avLst/>
                    </a:prstGeom>
                    <a:noFill/>
                    <a:ln>
                      <a:noFill/>
                    </a:ln>
                  </pic:spPr>
                </pic:pic>
              </a:graphicData>
            </a:graphic>
          </wp:anchor>
        </w:drawing>
      </w:r>
      <w:r>
        <w:rPr>
          <w:rFonts w:hint="eastAsia" w:ascii="仿宋" w:hAnsi="仿宋" w:eastAsia="仿宋" w:cs="仿宋"/>
          <w:sz w:val="32"/>
          <w:szCs w:val="32"/>
          <w:lang w:eastAsia="zh-CN"/>
        </w:rPr>
        <w:t>3.自愿参赛责任书</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outlineLvl w:val="9"/>
        <w:rPr>
          <w:rFonts w:hint="eastAsia" w:ascii="仿宋" w:hAnsi="仿宋" w:eastAsia="仿宋" w:cs="仿宋"/>
          <w:sz w:val="32"/>
          <w:szCs w:val="32"/>
          <w:lang w:val="en-US" w:eastAsia="zh-CN"/>
        </w:rPr>
      </w:pP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jc w:val="right"/>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湖北省钓鱼协会</w:t>
      </w:r>
      <w:r>
        <w:rPr>
          <w:rFonts w:hint="eastAsia" w:ascii="仿宋" w:hAnsi="仿宋" w:eastAsia="仿宋" w:cs="仿宋"/>
          <w:sz w:val="32"/>
          <w:szCs w:val="32"/>
          <w:lang w:val="en-US" w:eastAsia="zh-CN"/>
        </w:rPr>
        <w:t xml:space="preserve">        </w:t>
      </w:r>
    </w:p>
    <w:p>
      <w:pPr>
        <w:keepNext w:val="0"/>
        <w:keepLines w:val="0"/>
        <w:pageBreakBefore w:val="0"/>
        <w:widowControl/>
        <w:kinsoku/>
        <w:wordWrap w:val="0"/>
        <w:overflowPunct/>
        <w:topLinePunct w:val="0"/>
        <w:autoSpaceDE/>
        <w:autoSpaceDN/>
        <w:bidi w:val="0"/>
        <w:adjustRightInd w:val="0"/>
        <w:snapToGrid w:val="0"/>
        <w:spacing w:after="0" w:line="560" w:lineRule="exact"/>
        <w:ind w:firstLine="640" w:firstLineChars="200"/>
        <w:jc w:val="right"/>
        <w:textAlignment w:val="auto"/>
        <w:outlineLvl w:val="9"/>
        <w:rPr>
          <w:rFonts w:hint="eastAsia" w:ascii="黑体" w:hAnsi="黑体" w:eastAsia="黑体" w:cs="黑体"/>
          <w:sz w:val="32"/>
          <w:szCs w:val="32"/>
        </w:rPr>
      </w:pPr>
      <w:r>
        <w:rPr>
          <w:rFonts w:hint="eastAsia" w:ascii="仿宋" w:hAnsi="仿宋" w:eastAsia="仿宋" w:cs="仿宋"/>
          <w:sz w:val="32"/>
          <w:szCs w:val="32"/>
          <w:lang w:val="en-US" w:eastAsia="zh-CN"/>
        </w:rPr>
        <w:t xml:space="preserve">2019年8月14日       </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right="0" w:firstLine="0" w:firstLineChars="0"/>
        <w:jc w:val="left"/>
        <w:textAlignment w:val="auto"/>
        <w:rPr>
          <w:rFonts w:ascii="仿宋" w:hAnsi="仿宋" w:eastAsia="仿宋" w:cs="仿宋"/>
          <w:sz w:val="32"/>
          <w:szCs w:val="32"/>
        </w:rPr>
      </w:pPr>
      <w:r>
        <w:rPr>
          <w:rFonts w:hint="eastAsia" w:ascii="黑体" w:hAnsi="黑体" w:eastAsia="黑体" w:cs="黑体"/>
          <w:sz w:val="32"/>
          <w:szCs w:val="32"/>
        </w:rPr>
        <w:t>附件1</w:t>
      </w:r>
    </w:p>
    <w:p>
      <w:pPr>
        <w:keepNext w:val="0"/>
        <w:keepLines w:val="0"/>
        <w:pageBreakBefore w:val="0"/>
        <w:widowControl/>
        <w:kinsoku/>
        <w:wordWrap/>
        <w:overflowPunct/>
        <w:topLinePunct w:val="0"/>
        <w:autoSpaceDE/>
        <w:autoSpaceDN/>
        <w:bidi w:val="0"/>
        <w:adjustRightInd w:val="0"/>
        <w:snapToGrid w:val="0"/>
        <w:spacing w:after="0" w:afterLines="0" w:line="400" w:lineRule="exact"/>
        <w:ind w:firstLine="0" w:firstLineChars="0"/>
        <w:jc w:val="center"/>
        <w:textAlignment w:val="auto"/>
        <w:outlineLvl w:val="9"/>
        <w:rPr>
          <w:rFonts w:hint="eastAsia" w:ascii="方正小标宋_GBK" w:hAnsi="方正小标宋_GBK" w:eastAsia="方正小标宋_GBK" w:cs="方正小标宋_GBK"/>
          <w:b w:val="0"/>
          <w:bCs/>
          <w:color w:val="auto"/>
          <w:kern w:val="2"/>
          <w:sz w:val="36"/>
          <w:szCs w:val="36"/>
          <w:lang w:val="en-US" w:eastAsia="zh-CN" w:bidi="ar"/>
        </w:rPr>
      </w:pPr>
    </w:p>
    <w:p>
      <w:pPr>
        <w:keepNext w:val="0"/>
        <w:keepLines w:val="0"/>
        <w:pageBreakBefore w:val="0"/>
        <w:widowControl/>
        <w:kinsoku/>
        <w:wordWrap/>
        <w:overflowPunct/>
        <w:topLinePunct w:val="0"/>
        <w:autoSpaceDE/>
        <w:autoSpaceDN/>
        <w:bidi w:val="0"/>
        <w:adjustRightInd w:val="0"/>
        <w:snapToGrid w:val="0"/>
        <w:spacing w:after="0" w:afterLines="0" w:line="640" w:lineRule="exact"/>
        <w:ind w:firstLine="0" w:firstLineChars="0"/>
        <w:jc w:val="center"/>
        <w:textAlignment w:val="auto"/>
        <w:outlineLvl w:val="9"/>
        <w:rPr>
          <w:rFonts w:hint="eastAsia" w:ascii="方正小标宋_GBK" w:hAnsi="方正小标宋_GBK" w:eastAsia="方正小标宋_GBK" w:cs="方正小标宋_GBK"/>
          <w:b w:val="0"/>
          <w:bCs/>
          <w:color w:val="auto"/>
          <w:kern w:val="2"/>
          <w:sz w:val="36"/>
          <w:szCs w:val="36"/>
          <w:lang w:val="en-US" w:eastAsia="zh-CN" w:bidi="ar"/>
        </w:rPr>
      </w:pPr>
      <w:r>
        <w:rPr>
          <w:rFonts w:hint="eastAsia" w:ascii="方正小标宋_GBK" w:hAnsi="方正小标宋_GBK" w:eastAsia="方正小标宋_GBK" w:cs="方正小标宋_GBK"/>
          <w:b w:val="0"/>
          <w:bCs/>
          <w:color w:val="auto"/>
          <w:kern w:val="2"/>
          <w:sz w:val="36"/>
          <w:szCs w:val="36"/>
          <w:lang w:val="en-US" w:eastAsia="zh-CN" w:bidi="ar"/>
        </w:rPr>
        <w:t>2019年第四届中国钓鱼节暨中国•建始第三届</w:t>
      </w:r>
    </w:p>
    <w:p>
      <w:pPr>
        <w:keepNext w:val="0"/>
        <w:keepLines w:val="0"/>
        <w:pageBreakBefore w:val="0"/>
        <w:widowControl/>
        <w:kinsoku/>
        <w:wordWrap/>
        <w:overflowPunct/>
        <w:topLinePunct w:val="0"/>
        <w:autoSpaceDE/>
        <w:autoSpaceDN/>
        <w:bidi w:val="0"/>
        <w:adjustRightInd w:val="0"/>
        <w:snapToGrid w:val="0"/>
        <w:spacing w:after="0" w:afterLines="0" w:line="640" w:lineRule="exact"/>
        <w:ind w:firstLine="0" w:firstLineChars="0"/>
        <w:jc w:val="center"/>
        <w:textAlignment w:val="auto"/>
        <w:outlineLvl w:val="9"/>
        <w:rPr>
          <w:rFonts w:hint="eastAsia" w:ascii="方正小标宋_GBK" w:hAnsi="方正小标宋_GBK" w:eastAsia="方正小标宋_GBK" w:cs="方正小标宋_GBK"/>
          <w:b w:val="0"/>
          <w:bCs/>
          <w:color w:val="auto"/>
          <w:sz w:val="36"/>
          <w:szCs w:val="36"/>
        </w:rPr>
      </w:pPr>
      <w:r>
        <w:rPr>
          <w:rFonts w:hint="eastAsia" w:ascii="方正小标宋_GBK" w:hAnsi="方正小标宋_GBK" w:eastAsia="方正小标宋_GBK" w:cs="方正小标宋_GBK"/>
          <w:b w:val="0"/>
          <w:bCs/>
          <w:color w:val="auto"/>
          <w:kern w:val="2"/>
          <w:sz w:val="36"/>
          <w:szCs w:val="36"/>
          <w:lang w:val="en-US" w:eastAsia="zh-CN" w:bidi="ar"/>
        </w:rPr>
        <w:t>“景阳杯”清江江钓大赛</w:t>
      </w:r>
      <w:r>
        <w:rPr>
          <w:rFonts w:hint="eastAsia" w:ascii="方正小标宋_GBK" w:hAnsi="方正小标宋_GBK" w:eastAsia="方正小标宋_GBK" w:cs="方正小标宋_GBK"/>
          <w:b w:val="0"/>
          <w:bCs/>
          <w:color w:val="auto"/>
          <w:sz w:val="36"/>
          <w:szCs w:val="36"/>
        </w:rPr>
        <w:t>竞赛规程</w:t>
      </w:r>
    </w:p>
    <w:p>
      <w:pPr>
        <w:keepNext w:val="0"/>
        <w:keepLines w:val="0"/>
        <w:pageBreakBefore w:val="0"/>
        <w:widowControl/>
        <w:kinsoku/>
        <w:wordWrap/>
        <w:overflowPunct/>
        <w:topLinePunct w:val="0"/>
        <w:autoSpaceDE/>
        <w:autoSpaceDN/>
        <w:bidi w:val="0"/>
        <w:adjustRightInd w:val="0"/>
        <w:snapToGrid w:val="0"/>
        <w:spacing w:after="0" w:afterLines="0" w:line="400" w:lineRule="exact"/>
        <w:ind w:firstLine="643" w:firstLineChars="200"/>
        <w:textAlignment w:val="auto"/>
        <w:outlineLvl w:val="9"/>
        <w:rPr>
          <w:rFonts w:ascii="Arial" w:hAnsi="Arial" w:eastAsia="黑体"/>
          <w:b/>
          <w:sz w:val="32"/>
          <w:szCs w:val="20"/>
        </w:rPr>
      </w:pPr>
    </w:p>
    <w:p>
      <w:pPr>
        <w:pStyle w:val="6"/>
        <w:keepNext w:val="0"/>
        <w:keepLines w:val="0"/>
        <w:pageBreakBefore w:val="0"/>
        <w:widowControl/>
        <w:numPr>
          <w:ilvl w:val="0"/>
          <w:numId w:val="1"/>
        </w:numPr>
        <w:kinsoku/>
        <w:wordWrap/>
        <w:overflowPunct/>
        <w:topLinePunct w:val="0"/>
        <w:autoSpaceDE/>
        <w:autoSpaceDN/>
        <w:bidi w:val="0"/>
        <w:adjustRightInd w:val="0"/>
        <w:snapToGrid w:val="0"/>
        <w:spacing w:after="0" w:line="560" w:lineRule="exact"/>
        <w:ind w:left="0" w:leftChars="0" w:firstLine="720" w:firstLineChars="200"/>
        <w:jc w:val="left"/>
        <w:textAlignment w:val="auto"/>
        <w:outlineLvl w:val="9"/>
        <w:rPr>
          <w:rFonts w:hint="eastAsia" w:ascii="黑体" w:hAnsi="黑体" w:eastAsia="黑体" w:cs="黑体"/>
          <w:b w:val="0"/>
          <w:bCs/>
          <w:spacing w:val="20"/>
          <w:sz w:val="32"/>
          <w:szCs w:val="32"/>
        </w:rPr>
      </w:pPr>
      <w:r>
        <w:rPr>
          <w:rFonts w:hint="eastAsia" w:ascii="黑体" w:hAnsi="黑体" w:eastAsia="黑体" w:cs="黑体"/>
          <w:b w:val="0"/>
          <w:bCs/>
          <w:spacing w:val="20"/>
          <w:sz w:val="32"/>
          <w:szCs w:val="32"/>
        </w:rPr>
        <w:t>主办单位</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湖北省社会体育管理中心</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恩施州文化和旅游局</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建始县人民政府</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湖北省钓鱼协会</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after="0" w:line="560" w:lineRule="exact"/>
        <w:ind w:left="0" w:leftChars="0" w:firstLine="720" w:firstLineChars="200"/>
        <w:jc w:val="left"/>
        <w:textAlignment w:val="auto"/>
        <w:outlineLvl w:val="9"/>
        <w:rPr>
          <w:rFonts w:hint="eastAsia" w:ascii="黑体" w:hAnsi="黑体" w:eastAsia="黑体" w:cs="黑体"/>
          <w:b w:val="0"/>
          <w:bCs/>
          <w:spacing w:val="20"/>
          <w:sz w:val="32"/>
          <w:szCs w:val="32"/>
        </w:rPr>
      </w:pPr>
      <w:r>
        <w:rPr>
          <w:rFonts w:hint="eastAsia" w:ascii="黑体" w:hAnsi="黑体" w:eastAsia="黑体" w:cs="黑体"/>
          <w:b w:val="0"/>
          <w:bCs/>
          <w:spacing w:val="20"/>
          <w:sz w:val="32"/>
          <w:szCs w:val="32"/>
        </w:rPr>
        <w:t>承办单位</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建始县文化和旅游局</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建始县景阳镇人民政府</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恩施景江生态旅游投资开发有限公司</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after="0" w:line="560" w:lineRule="exact"/>
        <w:ind w:left="0" w:leftChars="0" w:firstLine="720" w:firstLineChars="200"/>
        <w:jc w:val="left"/>
        <w:textAlignment w:val="auto"/>
        <w:outlineLvl w:val="9"/>
        <w:rPr>
          <w:rFonts w:hint="eastAsia" w:ascii="黑体" w:hAnsi="黑体" w:eastAsia="黑体" w:cs="黑体"/>
          <w:b w:val="0"/>
          <w:bCs/>
          <w:spacing w:val="20"/>
          <w:sz w:val="32"/>
          <w:szCs w:val="32"/>
        </w:rPr>
      </w:pPr>
      <w:r>
        <w:rPr>
          <w:rFonts w:hint="eastAsia" w:ascii="黑体" w:hAnsi="黑体" w:eastAsia="黑体" w:cs="黑体"/>
          <w:b w:val="0"/>
          <w:bCs/>
          <w:spacing w:val="20"/>
          <w:sz w:val="32"/>
          <w:szCs w:val="32"/>
        </w:rPr>
        <w:t>协办单位</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恩施众惠富硒农业科技发展有限公司</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恩施州长鑫建设有限公司</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湖北欣楚农业开发有限公司</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恩施哈格咂汽车租赁有限公司</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建始宏立物业管理有限公司</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恩施硒姑娘酒业有限公司</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after="0" w:line="560" w:lineRule="exact"/>
        <w:ind w:left="0" w:leftChars="0" w:firstLine="720" w:firstLineChars="200"/>
        <w:jc w:val="left"/>
        <w:textAlignment w:val="auto"/>
        <w:outlineLvl w:val="9"/>
        <w:rPr>
          <w:rFonts w:hint="eastAsia" w:ascii="黑体" w:hAnsi="黑体" w:eastAsia="黑体" w:cs="黑体"/>
          <w:b w:val="0"/>
          <w:bCs/>
          <w:spacing w:val="20"/>
          <w:sz w:val="32"/>
          <w:szCs w:val="32"/>
        </w:rPr>
      </w:pPr>
      <w:r>
        <w:rPr>
          <w:rFonts w:hint="eastAsia" w:ascii="黑体" w:hAnsi="黑体" w:eastAsia="黑体" w:cs="黑体"/>
          <w:b w:val="0"/>
          <w:bCs/>
          <w:spacing w:val="20"/>
          <w:sz w:val="32"/>
          <w:szCs w:val="32"/>
        </w:rPr>
        <w:t>支持媒体</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（一）电视媒体：</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CCTV-5频道、湖北广播电视台《休闲指南》频道、湖南卫视《快乐垂钓》频道、武汉电视台、湖北经视</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（二）报纸媒体：</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中国体育报、湖北日报、楚天都市报</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（三）自媒体平台：</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斗鱼直播、上鱼直播、91钓鱼、YY直播、抖音、快手</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官方平台：</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湖北省社会体育管理中心官网、湖北省社会体育管理中心官微、湖北省钓鱼协会官微</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after="0" w:line="560" w:lineRule="exact"/>
        <w:ind w:left="0" w:leftChars="0" w:firstLine="720" w:firstLineChars="200"/>
        <w:jc w:val="left"/>
        <w:textAlignment w:val="auto"/>
        <w:outlineLvl w:val="9"/>
        <w:rPr>
          <w:rFonts w:hint="eastAsia" w:ascii="黑体" w:hAnsi="黑体" w:eastAsia="黑体" w:cs="黑体"/>
          <w:b w:val="0"/>
          <w:bCs/>
          <w:spacing w:val="20"/>
          <w:sz w:val="32"/>
          <w:szCs w:val="32"/>
        </w:rPr>
      </w:pPr>
      <w:r>
        <w:rPr>
          <w:rFonts w:hint="eastAsia" w:ascii="黑体" w:hAnsi="黑体" w:eastAsia="黑体" w:cs="黑体"/>
          <w:b w:val="0"/>
          <w:bCs/>
          <w:spacing w:val="20"/>
          <w:sz w:val="32"/>
          <w:szCs w:val="32"/>
        </w:rPr>
        <w:t>参赛人员</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（一）全国各省、市、县、钓鱼协会、俱乐部和企业都可以报名参赛，不受区域或户籍限制；</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（二）满18周岁及60周岁以下的钓鱼爱好者均可报名参赛。</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after="0" w:line="560" w:lineRule="exact"/>
        <w:ind w:left="0" w:leftChars="0" w:firstLine="720" w:firstLineChars="200"/>
        <w:jc w:val="left"/>
        <w:textAlignment w:val="auto"/>
        <w:outlineLvl w:val="9"/>
        <w:rPr>
          <w:rFonts w:hint="eastAsia" w:ascii="黑体" w:hAnsi="黑体" w:eastAsia="黑体" w:cs="黑体"/>
          <w:b w:val="0"/>
          <w:bCs/>
          <w:spacing w:val="20"/>
          <w:sz w:val="32"/>
          <w:szCs w:val="32"/>
        </w:rPr>
      </w:pPr>
      <w:r>
        <w:rPr>
          <w:rFonts w:hint="eastAsia" w:ascii="黑体" w:hAnsi="黑体" w:eastAsia="黑体" w:cs="黑体"/>
          <w:b w:val="0"/>
          <w:bCs/>
          <w:spacing w:val="20"/>
          <w:sz w:val="32"/>
          <w:szCs w:val="32"/>
        </w:rPr>
        <w:t>比赛时间</w:t>
      </w:r>
      <w:r>
        <w:rPr>
          <w:rFonts w:hint="eastAsia" w:ascii="黑体" w:hAnsi="黑体" w:eastAsia="黑体" w:cs="黑体"/>
          <w:b w:val="0"/>
          <w:bCs/>
          <w:spacing w:val="20"/>
          <w:sz w:val="32"/>
          <w:szCs w:val="32"/>
          <w:lang w:eastAsia="zh-CN"/>
        </w:rPr>
        <w:t>及</w:t>
      </w:r>
      <w:r>
        <w:rPr>
          <w:rFonts w:hint="eastAsia" w:ascii="黑体" w:hAnsi="黑体" w:eastAsia="黑体" w:cs="黑体"/>
          <w:b w:val="0"/>
          <w:bCs/>
          <w:spacing w:val="20"/>
          <w:sz w:val="32"/>
          <w:szCs w:val="32"/>
        </w:rPr>
        <w:t>地点</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时间：2019年9月13日报到，14-15日比赛；</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地点：恩施州建始县景阳镇水上运动中心。</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after="0" w:line="560" w:lineRule="exact"/>
        <w:ind w:left="0" w:leftChars="0" w:firstLine="720" w:firstLineChars="200"/>
        <w:jc w:val="left"/>
        <w:textAlignment w:val="auto"/>
        <w:outlineLvl w:val="9"/>
        <w:rPr>
          <w:rFonts w:hint="eastAsia" w:ascii="黑体" w:hAnsi="黑体" w:eastAsia="黑体" w:cs="黑体"/>
          <w:b w:val="0"/>
          <w:bCs/>
          <w:spacing w:val="20"/>
          <w:sz w:val="32"/>
          <w:szCs w:val="32"/>
        </w:rPr>
      </w:pPr>
      <w:r>
        <w:rPr>
          <w:rFonts w:hint="eastAsia" w:ascii="黑体" w:hAnsi="黑体" w:eastAsia="黑体" w:cs="黑体"/>
          <w:b w:val="0"/>
          <w:bCs/>
          <w:spacing w:val="20"/>
          <w:sz w:val="32"/>
          <w:szCs w:val="32"/>
        </w:rPr>
        <w:t>比赛项目</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eastAsia="zh-CN"/>
        </w:rPr>
        <w:t>4</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米手竿钓混合鱼重量积分赛，</w:t>
      </w:r>
      <w:r>
        <w:rPr>
          <w:rFonts w:hint="eastAsia" w:ascii="仿宋" w:hAnsi="仿宋" w:eastAsia="仿宋" w:cs="仿宋"/>
          <w:sz w:val="32"/>
          <w:szCs w:val="32"/>
          <w:lang w:val="en-US" w:eastAsia="zh-CN"/>
        </w:rPr>
        <w:t>1天2场，120分钟/场。</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after="0" w:line="560" w:lineRule="exact"/>
        <w:ind w:left="0" w:leftChars="0" w:firstLine="720" w:firstLineChars="200"/>
        <w:jc w:val="left"/>
        <w:textAlignment w:val="auto"/>
        <w:outlineLvl w:val="9"/>
        <w:rPr>
          <w:rFonts w:hint="eastAsia" w:ascii="黑体" w:hAnsi="黑体" w:eastAsia="黑体" w:cs="黑体"/>
          <w:b w:val="0"/>
          <w:bCs/>
          <w:spacing w:val="20"/>
          <w:sz w:val="32"/>
          <w:szCs w:val="32"/>
        </w:rPr>
      </w:pPr>
      <w:r>
        <w:rPr>
          <w:rFonts w:hint="eastAsia" w:ascii="黑体" w:hAnsi="黑体" w:eastAsia="黑体" w:cs="黑体"/>
          <w:b w:val="0"/>
          <w:bCs/>
          <w:spacing w:val="20"/>
          <w:sz w:val="32"/>
          <w:szCs w:val="32"/>
        </w:rPr>
        <w:t>竞赛办法及成绩计算方法</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本次比赛由组委会向每位参赛运动员提供纪念品一套（防晒服一件、太阳帽一顶、渔护一个）(以上纪念品暂定)，比赛时必须统一使用；</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本次比赛饵料自备，</w:t>
      </w:r>
      <w:r>
        <w:rPr>
          <w:rFonts w:hint="eastAsia" w:ascii="仿宋" w:hAnsi="仿宋" w:eastAsia="仿宋" w:cs="仿宋"/>
          <w:sz w:val="32"/>
          <w:szCs w:val="32"/>
          <w:lang w:val="en-US" w:eastAsia="zh-CN"/>
        </w:rPr>
        <w:t>饵料按照中钓协淡水池钓标准执行，不得使用有毒有害鱼饵，不得使用虫饵和活饵</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赛场位于建始景阳镇清江江面，人工搭建</w:t>
      </w:r>
      <w:r>
        <w:rPr>
          <w:rFonts w:hint="eastAsia" w:ascii="仿宋" w:hAnsi="仿宋" w:eastAsia="仿宋" w:cs="仿宋"/>
          <w:sz w:val="32"/>
          <w:szCs w:val="32"/>
          <w:lang w:val="en-US" w:eastAsia="zh-CN"/>
        </w:rPr>
        <w:t>90米*22米钓池，投放清江鱼2万斤(鲤鱼、草鱼、鲫鱼)；</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4.赛场</w:t>
      </w:r>
      <w:r>
        <w:rPr>
          <w:rFonts w:hint="eastAsia" w:ascii="仿宋" w:hAnsi="仿宋" w:eastAsia="仿宋" w:cs="仿宋"/>
          <w:sz w:val="32"/>
          <w:szCs w:val="32"/>
          <w:lang w:eastAsia="zh-CN"/>
        </w:rPr>
        <w:t>共分四个赛区，参赛运动队两个队员分别参加</w:t>
      </w:r>
      <w:r>
        <w:rPr>
          <w:rFonts w:hint="eastAsia" w:ascii="仿宋" w:hAnsi="仿宋" w:eastAsia="仿宋" w:cs="仿宋"/>
          <w:sz w:val="32"/>
          <w:szCs w:val="32"/>
          <w:lang w:val="en-US" w:eastAsia="zh-CN"/>
        </w:rPr>
        <w:t>1天2场比赛(9月14日，队员A参加两场比赛，队员B可就近旅游；9月15日，队员B参加两场比赛，队员A可就近旅游)；</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每队</w:t>
      </w:r>
      <w:r>
        <w:rPr>
          <w:rFonts w:hint="eastAsia" w:ascii="仿宋" w:hAnsi="仿宋" w:eastAsia="仿宋" w:cs="仿宋"/>
          <w:sz w:val="32"/>
          <w:szCs w:val="32"/>
          <w:lang w:val="en-US" w:eastAsia="zh-CN"/>
        </w:rPr>
        <w:t>2人2</w:t>
      </w:r>
      <w:r>
        <w:rPr>
          <w:rFonts w:hint="eastAsia" w:ascii="仿宋" w:hAnsi="仿宋" w:eastAsia="仿宋" w:cs="仿宋"/>
          <w:sz w:val="32"/>
          <w:szCs w:val="32"/>
          <w:lang w:eastAsia="zh-CN"/>
        </w:rPr>
        <w:t>天</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场的总成绩分之和为团体成绩分，分数少者领先，以此排定团体名次，如总成绩分相同，则以副本分，即每队</w:t>
      </w:r>
      <w:r>
        <w:rPr>
          <w:rFonts w:hint="eastAsia" w:ascii="仿宋" w:hAnsi="仿宋" w:eastAsia="仿宋" w:cs="仿宋"/>
          <w:sz w:val="32"/>
          <w:szCs w:val="32"/>
          <w:lang w:val="en-US" w:eastAsia="zh-CN"/>
        </w:rPr>
        <w:t>2人4</w:t>
      </w:r>
      <w:r>
        <w:rPr>
          <w:rFonts w:hint="eastAsia" w:ascii="仿宋" w:hAnsi="仿宋" w:eastAsia="仿宋" w:cs="仿宋"/>
          <w:sz w:val="32"/>
          <w:szCs w:val="32"/>
          <w:lang w:eastAsia="zh-CN"/>
        </w:rPr>
        <w:t>场排名优异的为第一副本分，每队钓获总重量为第二副本分；如果第二副本分相同则以抽签方式确定团体总分。</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after="0" w:line="560" w:lineRule="exact"/>
        <w:ind w:left="0" w:leftChars="0" w:firstLine="720" w:firstLineChars="200"/>
        <w:jc w:val="left"/>
        <w:textAlignment w:val="auto"/>
        <w:outlineLvl w:val="9"/>
        <w:rPr>
          <w:rFonts w:hint="eastAsia" w:ascii="黑体" w:hAnsi="黑体" w:eastAsia="黑体" w:cs="黑体"/>
          <w:b w:val="0"/>
          <w:bCs/>
          <w:spacing w:val="20"/>
          <w:sz w:val="32"/>
          <w:szCs w:val="32"/>
        </w:rPr>
      </w:pPr>
      <w:r>
        <w:rPr>
          <w:rFonts w:hint="eastAsia" w:ascii="黑体" w:hAnsi="黑体" w:eastAsia="黑体" w:cs="黑体"/>
          <w:b w:val="0"/>
          <w:bCs/>
          <w:spacing w:val="20"/>
          <w:sz w:val="32"/>
          <w:szCs w:val="32"/>
        </w:rPr>
        <w:t>录取名次与奖励办法</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本次比赛录取团体总成绩前30名给予奖励，运动员需依法纳税：</w:t>
      </w:r>
    </w:p>
    <w:tbl>
      <w:tblPr>
        <w:tblStyle w:val="3"/>
        <w:tblW w:w="6773" w:type="dxa"/>
        <w:jc w:val="center"/>
        <w:tblInd w:w="0" w:type="dxa"/>
        <w:tblLayout w:type="fixed"/>
        <w:tblCellMar>
          <w:top w:w="15" w:type="dxa"/>
          <w:left w:w="15" w:type="dxa"/>
          <w:bottom w:w="15" w:type="dxa"/>
          <w:right w:w="15" w:type="dxa"/>
        </w:tblCellMar>
      </w:tblPr>
      <w:tblGrid>
        <w:gridCol w:w="1715"/>
        <w:gridCol w:w="1416"/>
        <w:gridCol w:w="1415"/>
        <w:gridCol w:w="2227"/>
      </w:tblGrid>
      <w:tr>
        <w:tblPrEx>
          <w:tblLayout w:type="fixed"/>
          <w:tblCellMar>
            <w:top w:w="15" w:type="dxa"/>
            <w:left w:w="15" w:type="dxa"/>
            <w:bottom w:w="15" w:type="dxa"/>
            <w:right w:w="15" w:type="dxa"/>
          </w:tblCellMar>
        </w:tblPrEx>
        <w:trPr>
          <w:trHeight w:val="405" w:hRule="atLeast"/>
          <w:jc w:val="center"/>
        </w:trPr>
        <w:tc>
          <w:tcPr>
            <w:tcW w:w="1715" w:type="dxa"/>
            <w:vAlign w:val="center"/>
          </w:tcPr>
          <w:p>
            <w:pPr>
              <w:keepNext w:val="0"/>
              <w:keepLines w:val="0"/>
              <w:pageBreakBefore w:val="0"/>
              <w:widowControl/>
              <w:kinsoku/>
              <w:wordWrap/>
              <w:overflowPunct/>
              <w:topLinePunct w:val="0"/>
              <w:autoSpaceDE/>
              <w:autoSpaceDN/>
              <w:bidi w:val="0"/>
              <w:adjustRightInd w:val="0"/>
              <w:snapToGrid w:val="0"/>
              <w:spacing w:after="0" w:line="560" w:lineRule="exact"/>
              <w:ind w:firstLine="0" w:firstLineChars="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第一名</w:t>
            </w:r>
          </w:p>
        </w:tc>
        <w:tc>
          <w:tcPr>
            <w:tcW w:w="1416" w:type="dxa"/>
            <w:vAlign w:val="center"/>
          </w:tcPr>
          <w:p>
            <w:pPr>
              <w:keepNext w:val="0"/>
              <w:keepLines w:val="0"/>
              <w:pageBreakBefore w:val="0"/>
              <w:widowControl/>
              <w:kinsoku/>
              <w:wordWrap/>
              <w:overflowPunct/>
              <w:topLinePunct w:val="0"/>
              <w:autoSpaceDE/>
              <w:autoSpaceDN/>
              <w:bidi w:val="0"/>
              <w:adjustRightInd w:val="0"/>
              <w:snapToGrid w:val="0"/>
              <w:spacing w:after="0" w:line="560" w:lineRule="exact"/>
              <w:ind w:firstLine="0" w:firstLineChars="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奖杯一个</w:t>
            </w:r>
          </w:p>
        </w:tc>
        <w:tc>
          <w:tcPr>
            <w:tcW w:w="1415" w:type="dxa"/>
            <w:vAlign w:val="center"/>
          </w:tcPr>
          <w:p>
            <w:pPr>
              <w:keepNext w:val="0"/>
              <w:keepLines w:val="0"/>
              <w:pageBreakBefore w:val="0"/>
              <w:widowControl/>
              <w:kinsoku/>
              <w:wordWrap/>
              <w:overflowPunct/>
              <w:topLinePunct w:val="0"/>
              <w:autoSpaceDE/>
              <w:autoSpaceDN/>
              <w:bidi w:val="0"/>
              <w:adjustRightInd w:val="0"/>
              <w:snapToGrid w:val="0"/>
              <w:spacing w:after="0" w:line="560" w:lineRule="exact"/>
              <w:ind w:firstLine="0" w:firstLineChars="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证书一本</w:t>
            </w:r>
          </w:p>
        </w:tc>
        <w:tc>
          <w:tcPr>
            <w:tcW w:w="2227" w:type="dxa"/>
            <w:vAlign w:val="center"/>
          </w:tcPr>
          <w:p>
            <w:pPr>
              <w:keepNext w:val="0"/>
              <w:keepLines w:val="0"/>
              <w:pageBreakBefore w:val="0"/>
              <w:widowControl/>
              <w:kinsoku/>
              <w:wordWrap/>
              <w:overflowPunct/>
              <w:topLinePunct w:val="0"/>
              <w:autoSpaceDE/>
              <w:autoSpaceDN/>
              <w:bidi w:val="0"/>
              <w:adjustRightInd w:val="0"/>
              <w:snapToGrid w:val="0"/>
              <w:spacing w:after="0" w:line="560" w:lineRule="exact"/>
              <w:ind w:firstLine="0" w:firstLineChars="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奖金</w:t>
            </w: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0,000元</w:t>
            </w:r>
          </w:p>
        </w:tc>
      </w:tr>
      <w:tr>
        <w:tblPrEx>
          <w:tblLayout w:type="fixed"/>
          <w:tblCellMar>
            <w:top w:w="15" w:type="dxa"/>
            <w:left w:w="15" w:type="dxa"/>
            <w:bottom w:w="15" w:type="dxa"/>
            <w:right w:w="15" w:type="dxa"/>
          </w:tblCellMar>
        </w:tblPrEx>
        <w:trPr>
          <w:trHeight w:val="405" w:hRule="atLeast"/>
          <w:jc w:val="center"/>
        </w:trPr>
        <w:tc>
          <w:tcPr>
            <w:tcW w:w="1715" w:type="dxa"/>
            <w:vAlign w:val="center"/>
          </w:tcPr>
          <w:p>
            <w:pPr>
              <w:keepNext w:val="0"/>
              <w:keepLines w:val="0"/>
              <w:pageBreakBefore w:val="0"/>
              <w:widowControl/>
              <w:kinsoku/>
              <w:wordWrap/>
              <w:overflowPunct/>
              <w:topLinePunct w:val="0"/>
              <w:autoSpaceDE/>
              <w:autoSpaceDN/>
              <w:bidi w:val="0"/>
              <w:adjustRightInd w:val="0"/>
              <w:snapToGrid w:val="0"/>
              <w:spacing w:after="0" w:line="560" w:lineRule="exact"/>
              <w:ind w:firstLine="0" w:firstLineChars="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第二名</w:t>
            </w:r>
          </w:p>
        </w:tc>
        <w:tc>
          <w:tcPr>
            <w:tcW w:w="1416" w:type="dxa"/>
            <w:vAlign w:val="center"/>
          </w:tcPr>
          <w:p>
            <w:pPr>
              <w:keepNext w:val="0"/>
              <w:keepLines w:val="0"/>
              <w:pageBreakBefore w:val="0"/>
              <w:widowControl/>
              <w:kinsoku/>
              <w:wordWrap/>
              <w:overflowPunct/>
              <w:topLinePunct w:val="0"/>
              <w:autoSpaceDE/>
              <w:autoSpaceDN/>
              <w:bidi w:val="0"/>
              <w:adjustRightInd w:val="0"/>
              <w:snapToGrid w:val="0"/>
              <w:spacing w:after="0" w:line="560" w:lineRule="exact"/>
              <w:ind w:firstLine="0" w:firstLineChars="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奖杯一个</w:t>
            </w:r>
          </w:p>
        </w:tc>
        <w:tc>
          <w:tcPr>
            <w:tcW w:w="1415" w:type="dxa"/>
            <w:vAlign w:val="center"/>
          </w:tcPr>
          <w:p>
            <w:pPr>
              <w:keepNext w:val="0"/>
              <w:keepLines w:val="0"/>
              <w:pageBreakBefore w:val="0"/>
              <w:widowControl/>
              <w:kinsoku/>
              <w:wordWrap/>
              <w:overflowPunct/>
              <w:topLinePunct w:val="0"/>
              <w:autoSpaceDE/>
              <w:autoSpaceDN/>
              <w:bidi w:val="0"/>
              <w:adjustRightInd w:val="0"/>
              <w:snapToGrid w:val="0"/>
              <w:spacing w:after="0" w:line="560" w:lineRule="exact"/>
              <w:ind w:firstLine="0" w:firstLineChars="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证书一本</w:t>
            </w:r>
          </w:p>
        </w:tc>
        <w:tc>
          <w:tcPr>
            <w:tcW w:w="2227" w:type="dxa"/>
            <w:vAlign w:val="center"/>
          </w:tcPr>
          <w:p>
            <w:pPr>
              <w:keepNext w:val="0"/>
              <w:keepLines w:val="0"/>
              <w:pageBreakBefore w:val="0"/>
              <w:widowControl/>
              <w:kinsoku/>
              <w:wordWrap/>
              <w:overflowPunct/>
              <w:topLinePunct w:val="0"/>
              <w:autoSpaceDE/>
              <w:autoSpaceDN/>
              <w:bidi w:val="0"/>
              <w:adjustRightInd w:val="0"/>
              <w:snapToGrid w:val="0"/>
              <w:spacing w:after="0" w:line="560" w:lineRule="exact"/>
              <w:ind w:firstLine="0" w:firstLineChars="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奖金</w:t>
            </w:r>
            <w:r>
              <w:rPr>
                <w:rFonts w:hint="eastAsia" w:ascii="仿宋" w:hAnsi="仿宋" w:eastAsia="仿宋" w:cs="仿宋"/>
                <w:sz w:val="32"/>
                <w:szCs w:val="32"/>
                <w:lang w:val="en-US" w:eastAsia="zh-CN"/>
              </w:rPr>
              <w:t>15</w:t>
            </w:r>
            <w:r>
              <w:rPr>
                <w:rFonts w:hint="eastAsia" w:ascii="仿宋" w:hAnsi="仿宋" w:eastAsia="仿宋" w:cs="仿宋"/>
                <w:sz w:val="32"/>
                <w:szCs w:val="32"/>
                <w:lang w:eastAsia="zh-CN"/>
              </w:rPr>
              <w:t>,000元</w:t>
            </w:r>
          </w:p>
        </w:tc>
      </w:tr>
      <w:tr>
        <w:tblPrEx>
          <w:tblLayout w:type="fixed"/>
          <w:tblCellMar>
            <w:top w:w="15" w:type="dxa"/>
            <w:left w:w="15" w:type="dxa"/>
            <w:bottom w:w="15" w:type="dxa"/>
            <w:right w:w="15" w:type="dxa"/>
          </w:tblCellMar>
        </w:tblPrEx>
        <w:trPr>
          <w:trHeight w:val="405" w:hRule="atLeast"/>
          <w:jc w:val="center"/>
        </w:trPr>
        <w:tc>
          <w:tcPr>
            <w:tcW w:w="1715" w:type="dxa"/>
            <w:vAlign w:val="center"/>
          </w:tcPr>
          <w:p>
            <w:pPr>
              <w:keepNext w:val="0"/>
              <w:keepLines w:val="0"/>
              <w:pageBreakBefore w:val="0"/>
              <w:widowControl/>
              <w:kinsoku/>
              <w:wordWrap/>
              <w:overflowPunct/>
              <w:topLinePunct w:val="0"/>
              <w:autoSpaceDE/>
              <w:autoSpaceDN/>
              <w:bidi w:val="0"/>
              <w:adjustRightInd w:val="0"/>
              <w:snapToGrid w:val="0"/>
              <w:spacing w:after="0" w:line="560" w:lineRule="exact"/>
              <w:ind w:firstLine="0" w:firstLineChars="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第三名</w:t>
            </w:r>
          </w:p>
        </w:tc>
        <w:tc>
          <w:tcPr>
            <w:tcW w:w="1416" w:type="dxa"/>
            <w:vAlign w:val="center"/>
          </w:tcPr>
          <w:p>
            <w:pPr>
              <w:keepNext w:val="0"/>
              <w:keepLines w:val="0"/>
              <w:pageBreakBefore w:val="0"/>
              <w:widowControl/>
              <w:kinsoku/>
              <w:wordWrap/>
              <w:overflowPunct/>
              <w:topLinePunct w:val="0"/>
              <w:autoSpaceDE/>
              <w:autoSpaceDN/>
              <w:bidi w:val="0"/>
              <w:adjustRightInd w:val="0"/>
              <w:snapToGrid w:val="0"/>
              <w:spacing w:after="0" w:line="560" w:lineRule="exact"/>
              <w:ind w:firstLine="0" w:firstLineChars="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奖杯一个</w:t>
            </w:r>
          </w:p>
        </w:tc>
        <w:tc>
          <w:tcPr>
            <w:tcW w:w="1415" w:type="dxa"/>
            <w:vAlign w:val="center"/>
          </w:tcPr>
          <w:p>
            <w:pPr>
              <w:keepNext w:val="0"/>
              <w:keepLines w:val="0"/>
              <w:pageBreakBefore w:val="0"/>
              <w:widowControl/>
              <w:kinsoku/>
              <w:wordWrap/>
              <w:overflowPunct/>
              <w:topLinePunct w:val="0"/>
              <w:autoSpaceDE/>
              <w:autoSpaceDN/>
              <w:bidi w:val="0"/>
              <w:adjustRightInd w:val="0"/>
              <w:snapToGrid w:val="0"/>
              <w:spacing w:after="0" w:line="560" w:lineRule="exact"/>
              <w:ind w:firstLine="0" w:firstLineChars="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证书一本</w:t>
            </w:r>
          </w:p>
        </w:tc>
        <w:tc>
          <w:tcPr>
            <w:tcW w:w="2227" w:type="dxa"/>
            <w:vAlign w:val="center"/>
          </w:tcPr>
          <w:p>
            <w:pPr>
              <w:keepNext w:val="0"/>
              <w:keepLines w:val="0"/>
              <w:pageBreakBefore w:val="0"/>
              <w:widowControl/>
              <w:kinsoku/>
              <w:wordWrap/>
              <w:overflowPunct/>
              <w:topLinePunct w:val="0"/>
              <w:autoSpaceDE/>
              <w:autoSpaceDN/>
              <w:bidi w:val="0"/>
              <w:adjustRightInd w:val="0"/>
              <w:snapToGrid w:val="0"/>
              <w:spacing w:after="0" w:line="560" w:lineRule="exact"/>
              <w:ind w:firstLine="0" w:firstLineChars="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奖金</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,000元</w:t>
            </w:r>
          </w:p>
        </w:tc>
      </w:tr>
      <w:tr>
        <w:tblPrEx>
          <w:tblLayout w:type="fixed"/>
          <w:tblCellMar>
            <w:top w:w="15" w:type="dxa"/>
            <w:left w:w="15" w:type="dxa"/>
            <w:bottom w:w="15" w:type="dxa"/>
            <w:right w:w="15" w:type="dxa"/>
          </w:tblCellMar>
        </w:tblPrEx>
        <w:trPr>
          <w:trHeight w:val="405" w:hRule="atLeast"/>
          <w:jc w:val="center"/>
        </w:trPr>
        <w:tc>
          <w:tcPr>
            <w:tcW w:w="1715" w:type="dxa"/>
            <w:vAlign w:val="center"/>
          </w:tcPr>
          <w:p>
            <w:pPr>
              <w:keepNext w:val="0"/>
              <w:keepLines w:val="0"/>
              <w:pageBreakBefore w:val="0"/>
              <w:widowControl/>
              <w:kinsoku/>
              <w:wordWrap/>
              <w:overflowPunct/>
              <w:topLinePunct w:val="0"/>
              <w:autoSpaceDE/>
              <w:autoSpaceDN/>
              <w:bidi w:val="0"/>
              <w:adjustRightInd w:val="0"/>
              <w:snapToGrid w:val="0"/>
              <w:spacing w:after="0" w:line="560" w:lineRule="exact"/>
              <w:ind w:firstLine="0" w:firstLineChars="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第4-6名</w:t>
            </w:r>
          </w:p>
        </w:tc>
        <w:tc>
          <w:tcPr>
            <w:tcW w:w="2831" w:type="dxa"/>
            <w:gridSpan w:val="2"/>
            <w:vAlign w:val="center"/>
          </w:tcPr>
          <w:p>
            <w:pPr>
              <w:keepNext w:val="0"/>
              <w:keepLines w:val="0"/>
              <w:pageBreakBefore w:val="0"/>
              <w:widowControl/>
              <w:kinsoku/>
              <w:wordWrap/>
              <w:overflowPunct/>
              <w:topLinePunct w:val="0"/>
              <w:autoSpaceDE/>
              <w:autoSpaceDN/>
              <w:bidi w:val="0"/>
              <w:adjustRightInd w:val="0"/>
              <w:snapToGrid w:val="0"/>
              <w:spacing w:after="0" w:line="560" w:lineRule="exact"/>
              <w:ind w:firstLine="0" w:firstLineChars="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证书一本</w:t>
            </w:r>
          </w:p>
        </w:tc>
        <w:tc>
          <w:tcPr>
            <w:tcW w:w="2227" w:type="dxa"/>
            <w:vAlign w:val="center"/>
          </w:tcPr>
          <w:p>
            <w:pPr>
              <w:keepNext w:val="0"/>
              <w:keepLines w:val="0"/>
              <w:pageBreakBefore w:val="0"/>
              <w:widowControl/>
              <w:kinsoku/>
              <w:wordWrap/>
              <w:overflowPunct/>
              <w:topLinePunct w:val="0"/>
              <w:autoSpaceDE/>
              <w:autoSpaceDN/>
              <w:bidi w:val="0"/>
              <w:adjustRightInd w:val="0"/>
              <w:snapToGrid w:val="0"/>
              <w:spacing w:after="0" w:line="560" w:lineRule="exact"/>
              <w:ind w:firstLine="0" w:firstLineChars="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奖金</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,000元</w:t>
            </w:r>
          </w:p>
        </w:tc>
      </w:tr>
      <w:tr>
        <w:tblPrEx>
          <w:tblLayout w:type="fixed"/>
          <w:tblCellMar>
            <w:top w:w="15" w:type="dxa"/>
            <w:left w:w="15" w:type="dxa"/>
            <w:bottom w:w="15" w:type="dxa"/>
            <w:right w:w="15" w:type="dxa"/>
          </w:tblCellMar>
        </w:tblPrEx>
        <w:trPr>
          <w:trHeight w:val="405" w:hRule="atLeast"/>
          <w:jc w:val="center"/>
        </w:trPr>
        <w:tc>
          <w:tcPr>
            <w:tcW w:w="1715" w:type="dxa"/>
            <w:vAlign w:val="center"/>
          </w:tcPr>
          <w:p>
            <w:pPr>
              <w:keepNext w:val="0"/>
              <w:keepLines w:val="0"/>
              <w:pageBreakBefore w:val="0"/>
              <w:widowControl/>
              <w:kinsoku/>
              <w:wordWrap/>
              <w:overflowPunct/>
              <w:topLinePunct w:val="0"/>
              <w:autoSpaceDE/>
              <w:autoSpaceDN/>
              <w:bidi w:val="0"/>
              <w:adjustRightInd w:val="0"/>
              <w:snapToGrid w:val="0"/>
              <w:spacing w:after="0" w:line="560" w:lineRule="exact"/>
              <w:ind w:firstLine="0" w:firstLineChars="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第7-10名</w:t>
            </w:r>
          </w:p>
        </w:tc>
        <w:tc>
          <w:tcPr>
            <w:tcW w:w="2831" w:type="dxa"/>
            <w:gridSpan w:val="2"/>
            <w:vAlign w:val="center"/>
          </w:tcPr>
          <w:p>
            <w:pPr>
              <w:keepNext w:val="0"/>
              <w:keepLines w:val="0"/>
              <w:pageBreakBefore w:val="0"/>
              <w:widowControl/>
              <w:kinsoku/>
              <w:wordWrap/>
              <w:overflowPunct/>
              <w:topLinePunct w:val="0"/>
              <w:autoSpaceDE/>
              <w:autoSpaceDN/>
              <w:bidi w:val="0"/>
              <w:adjustRightInd w:val="0"/>
              <w:snapToGrid w:val="0"/>
              <w:spacing w:after="0" w:line="560" w:lineRule="exact"/>
              <w:ind w:firstLine="0" w:firstLineChars="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证书一本</w:t>
            </w:r>
          </w:p>
        </w:tc>
        <w:tc>
          <w:tcPr>
            <w:tcW w:w="2227" w:type="dxa"/>
            <w:vAlign w:val="center"/>
          </w:tcPr>
          <w:p>
            <w:pPr>
              <w:keepNext w:val="0"/>
              <w:keepLines w:val="0"/>
              <w:pageBreakBefore w:val="0"/>
              <w:widowControl/>
              <w:kinsoku/>
              <w:wordWrap/>
              <w:overflowPunct/>
              <w:topLinePunct w:val="0"/>
              <w:autoSpaceDE/>
              <w:autoSpaceDN/>
              <w:bidi w:val="0"/>
              <w:adjustRightInd w:val="0"/>
              <w:snapToGrid w:val="0"/>
              <w:spacing w:after="0" w:line="560" w:lineRule="exact"/>
              <w:ind w:firstLine="0" w:firstLineChars="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奖金</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,000元</w:t>
            </w:r>
          </w:p>
        </w:tc>
      </w:tr>
      <w:tr>
        <w:tblPrEx>
          <w:tblLayout w:type="fixed"/>
          <w:tblCellMar>
            <w:top w:w="15" w:type="dxa"/>
            <w:left w:w="15" w:type="dxa"/>
            <w:bottom w:w="15" w:type="dxa"/>
            <w:right w:w="15" w:type="dxa"/>
          </w:tblCellMar>
        </w:tblPrEx>
        <w:trPr>
          <w:trHeight w:val="405" w:hRule="atLeast"/>
          <w:jc w:val="center"/>
        </w:trPr>
        <w:tc>
          <w:tcPr>
            <w:tcW w:w="1715" w:type="dxa"/>
            <w:vAlign w:val="center"/>
          </w:tcPr>
          <w:p>
            <w:pPr>
              <w:keepNext w:val="0"/>
              <w:keepLines w:val="0"/>
              <w:pageBreakBefore w:val="0"/>
              <w:widowControl/>
              <w:kinsoku/>
              <w:wordWrap/>
              <w:overflowPunct/>
              <w:topLinePunct w:val="0"/>
              <w:autoSpaceDE/>
              <w:autoSpaceDN/>
              <w:bidi w:val="0"/>
              <w:adjustRightInd w:val="0"/>
              <w:snapToGrid w:val="0"/>
              <w:spacing w:after="0" w:line="560" w:lineRule="exact"/>
              <w:ind w:firstLine="0" w:firstLineChars="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第11-20名</w:t>
            </w:r>
          </w:p>
        </w:tc>
        <w:tc>
          <w:tcPr>
            <w:tcW w:w="2831" w:type="dxa"/>
            <w:gridSpan w:val="2"/>
            <w:vAlign w:val="center"/>
          </w:tcPr>
          <w:p>
            <w:pPr>
              <w:keepNext w:val="0"/>
              <w:keepLines w:val="0"/>
              <w:pageBreakBefore w:val="0"/>
              <w:widowControl/>
              <w:kinsoku/>
              <w:wordWrap/>
              <w:overflowPunct/>
              <w:topLinePunct w:val="0"/>
              <w:autoSpaceDE/>
              <w:autoSpaceDN/>
              <w:bidi w:val="0"/>
              <w:adjustRightInd w:val="0"/>
              <w:snapToGrid w:val="0"/>
              <w:spacing w:after="0" w:line="560" w:lineRule="exact"/>
              <w:ind w:firstLine="0" w:firstLineChars="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证书一本</w:t>
            </w:r>
          </w:p>
        </w:tc>
        <w:tc>
          <w:tcPr>
            <w:tcW w:w="2227" w:type="dxa"/>
            <w:vAlign w:val="center"/>
          </w:tcPr>
          <w:p>
            <w:pPr>
              <w:keepNext w:val="0"/>
              <w:keepLines w:val="0"/>
              <w:pageBreakBefore w:val="0"/>
              <w:widowControl/>
              <w:kinsoku/>
              <w:wordWrap/>
              <w:overflowPunct/>
              <w:topLinePunct w:val="0"/>
              <w:autoSpaceDE/>
              <w:autoSpaceDN/>
              <w:bidi w:val="0"/>
              <w:adjustRightInd w:val="0"/>
              <w:snapToGrid w:val="0"/>
              <w:spacing w:after="0" w:line="560" w:lineRule="exact"/>
              <w:ind w:firstLine="0" w:firstLineChars="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奖金</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00元</w:t>
            </w:r>
          </w:p>
        </w:tc>
      </w:tr>
      <w:tr>
        <w:tblPrEx>
          <w:tblLayout w:type="fixed"/>
          <w:tblCellMar>
            <w:top w:w="15" w:type="dxa"/>
            <w:left w:w="15" w:type="dxa"/>
            <w:bottom w:w="15" w:type="dxa"/>
            <w:right w:w="15" w:type="dxa"/>
          </w:tblCellMar>
        </w:tblPrEx>
        <w:trPr>
          <w:trHeight w:val="405" w:hRule="atLeast"/>
          <w:jc w:val="center"/>
        </w:trPr>
        <w:tc>
          <w:tcPr>
            <w:tcW w:w="1715" w:type="dxa"/>
            <w:vAlign w:val="center"/>
          </w:tcPr>
          <w:p>
            <w:pPr>
              <w:keepNext w:val="0"/>
              <w:keepLines w:val="0"/>
              <w:pageBreakBefore w:val="0"/>
              <w:widowControl/>
              <w:kinsoku/>
              <w:wordWrap/>
              <w:overflowPunct/>
              <w:topLinePunct w:val="0"/>
              <w:autoSpaceDE/>
              <w:autoSpaceDN/>
              <w:bidi w:val="0"/>
              <w:adjustRightInd w:val="0"/>
              <w:snapToGrid w:val="0"/>
              <w:spacing w:after="0" w:line="560" w:lineRule="exact"/>
              <w:ind w:firstLine="0" w:firstLineChars="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第21-30名</w:t>
            </w:r>
          </w:p>
        </w:tc>
        <w:tc>
          <w:tcPr>
            <w:tcW w:w="2831" w:type="dxa"/>
            <w:gridSpan w:val="2"/>
            <w:vAlign w:val="center"/>
          </w:tcPr>
          <w:p>
            <w:pPr>
              <w:keepNext w:val="0"/>
              <w:keepLines w:val="0"/>
              <w:pageBreakBefore w:val="0"/>
              <w:widowControl/>
              <w:kinsoku/>
              <w:wordWrap/>
              <w:overflowPunct/>
              <w:topLinePunct w:val="0"/>
              <w:autoSpaceDE/>
              <w:autoSpaceDN/>
              <w:bidi w:val="0"/>
              <w:adjustRightInd w:val="0"/>
              <w:snapToGrid w:val="0"/>
              <w:spacing w:after="0" w:line="560" w:lineRule="exact"/>
              <w:ind w:firstLine="0" w:firstLineChars="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证书一本</w:t>
            </w:r>
          </w:p>
        </w:tc>
        <w:tc>
          <w:tcPr>
            <w:tcW w:w="2227" w:type="dxa"/>
            <w:vAlign w:val="center"/>
          </w:tcPr>
          <w:p>
            <w:pPr>
              <w:keepNext w:val="0"/>
              <w:keepLines w:val="0"/>
              <w:pageBreakBefore w:val="0"/>
              <w:widowControl/>
              <w:kinsoku/>
              <w:wordWrap/>
              <w:overflowPunct/>
              <w:topLinePunct w:val="0"/>
              <w:autoSpaceDE/>
              <w:autoSpaceDN/>
              <w:bidi w:val="0"/>
              <w:adjustRightInd w:val="0"/>
              <w:snapToGrid w:val="0"/>
              <w:spacing w:after="0" w:line="560" w:lineRule="exact"/>
              <w:ind w:firstLine="0" w:firstLineChars="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奖金</w:t>
            </w: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00元</w:t>
            </w:r>
          </w:p>
        </w:tc>
      </w:tr>
    </w:tbl>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另</w:t>
      </w:r>
      <w:r>
        <w:rPr>
          <w:rFonts w:hint="eastAsia" w:ascii="仿宋" w:hAnsi="仿宋" w:eastAsia="仿宋" w:cs="仿宋"/>
          <w:sz w:val="32"/>
          <w:szCs w:val="32"/>
          <w:lang w:eastAsia="zh-CN"/>
        </w:rPr>
        <w:t>标识鱼</w:t>
      </w:r>
      <w:r>
        <w:rPr>
          <w:rFonts w:hint="eastAsia" w:ascii="仿宋" w:hAnsi="仿宋" w:eastAsia="仿宋" w:cs="仿宋"/>
          <w:sz w:val="32"/>
          <w:szCs w:val="32"/>
          <w:lang w:val="en-US" w:eastAsia="zh-CN"/>
        </w:rPr>
        <w:t>20条，1000元/条，合计20,000元；</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奖金累计金额共计：1</w:t>
      </w:r>
      <w:r>
        <w:rPr>
          <w:rFonts w:hint="eastAsia" w:ascii="仿宋" w:hAnsi="仿宋" w:eastAsia="仿宋" w:cs="仿宋"/>
          <w:sz w:val="32"/>
          <w:szCs w:val="32"/>
          <w:lang w:val="en-US" w:eastAsia="zh-CN"/>
        </w:rPr>
        <w:t>60</w:t>
      </w:r>
      <w:r>
        <w:rPr>
          <w:rFonts w:hint="eastAsia" w:ascii="仿宋" w:hAnsi="仿宋" w:eastAsia="仿宋" w:cs="仿宋"/>
          <w:sz w:val="32"/>
          <w:szCs w:val="32"/>
          <w:lang w:eastAsia="zh-CN"/>
        </w:rPr>
        <w:t>,000元人民币。</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hint="eastAsia" w:ascii="仿宋" w:hAnsi="仿宋" w:eastAsia="仿宋" w:cs="仿宋"/>
          <w:sz w:val="32"/>
          <w:szCs w:val="32"/>
          <w:lang w:eastAsia="zh-CN"/>
        </w:rPr>
      </w:pPr>
    </w:p>
    <w:p>
      <w:pPr>
        <w:pStyle w:val="6"/>
        <w:keepNext w:val="0"/>
        <w:keepLines w:val="0"/>
        <w:pageBreakBefore w:val="0"/>
        <w:widowControl/>
        <w:numPr>
          <w:ilvl w:val="0"/>
          <w:numId w:val="1"/>
        </w:numPr>
        <w:kinsoku/>
        <w:wordWrap/>
        <w:overflowPunct/>
        <w:topLinePunct w:val="0"/>
        <w:autoSpaceDE/>
        <w:autoSpaceDN/>
        <w:bidi w:val="0"/>
        <w:adjustRightInd w:val="0"/>
        <w:snapToGrid w:val="0"/>
        <w:spacing w:after="0" w:line="560" w:lineRule="exact"/>
        <w:ind w:left="0" w:leftChars="0" w:firstLine="720" w:firstLineChars="200"/>
        <w:jc w:val="left"/>
        <w:textAlignment w:val="auto"/>
        <w:outlineLvl w:val="9"/>
        <w:rPr>
          <w:rFonts w:hint="eastAsia" w:ascii="黑体" w:hAnsi="黑体" w:eastAsia="黑体" w:cs="黑体"/>
          <w:b w:val="0"/>
          <w:bCs/>
          <w:spacing w:val="20"/>
          <w:sz w:val="32"/>
          <w:szCs w:val="32"/>
        </w:rPr>
      </w:pPr>
      <w:r>
        <w:rPr>
          <w:rFonts w:hint="eastAsia" w:ascii="黑体" w:hAnsi="黑体" w:eastAsia="黑体" w:cs="黑体"/>
          <w:b w:val="0"/>
          <w:bCs/>
          <w:spacing w:val="20"/>
          <w:sz w:val="32"/>
          <w:szCs w:val="32"/>
        </w:rPr>
        <w:t>报名</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（一）赛事服务费：</w:t>
      </w:r>
      <w:r>
        <w:rPr>
          <w:rFonts w:hint="eastAsia" w:ascii="仿宋" w:hAnsi="仿宋" w:eastAsia="仿宋" w:cs="仿宋"/>
          <w:sz w:val="32"/>
          <w:szCs w:val="32"/>
          <w:lang w:val="en-US" w:eastAsia="zh-CN"/>
        </w:rPr>
        <w:t>100</w:t>
      </w:r>
      <w:r>
        <w:rPr>
          <w:rFonts w:hint="eastAsia" w:ascii="仿宋" w:hAnsi="仿宋" w:eastAsia="仿宋" w:cs="仿宋"/>
          <w:sz w:val="32"/>
          <w:szCs w:val="32"/>
          <w:lang w:eastAsia="zh-CN"/>
        </w:rPr>
        <w:t>0元/队，</w:t>
      </w:r>
      <w:r>
        <w:rPr>
          <w:rFonts w:hint="eastAsia" w:ascii="仿宋" w:hAnsi="仿宋" w:eastAsia="仿宋" w:cs="仿宋"/>
          <w:sz w:val="32"/>
          <w:szCs w:val="32"/>
          <w:lang w:val="en-US" w:eastAsia="zh-CN"/>
        </w:rPr>
        <w:t>80</w:t>
      </w:r>
      <w:r>
        <w:rPr>
          <w:rFonts w:hint="eastAsia" w:ascii="仿宋" w:hAnsi="仿宋" w:eastAsia="仿宋" w:cs="仿宋"/>
          <w:sz w:val="32"/>
          <w:szCs w:val="32"/>
          <w:lang w:eastAsia="zh-CN"/>
        </w:rPr>
        <w:t>队(每队</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人)。</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赛事报名：自赛事通知发出日至9月</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日为报名时间，参赛运动队在湖北省钓鱼协会微信公众号（微信号为：</w:t>
      </w:r>
      <w:r>
        <w:rPr>
          <w:rFonts w:hint="eastAsia" w:ascii="仿宋" w:hAnsi="仿宋" w:eastAsia="仿宋" w:cs="仿宋"/>
          <w:sz w:val="32"/>
          <w:szCs w:val="32"/>
          <w:lang w:val="en-US" w:eastAsia="zh-CN"/>
        </w:rPr>
        <w:t>hbsdyxh</w:t>
      </w:r>
      <w:r>
        <w:rPr>
          <w:rFonts w:hint="eastAsia" w:ascii="仿宋" w:hAnsi="仿宋" w:eastAsia="仿宋" w:cs="仿宋"/>
          <w:sz w:val="32"/>
          <w:szCs w:val="32"/>
          <w:lang w:eastAsia="zh-CN"/>
        </w:rPr>
        <w:t>）上进行，</w:t>
      </w:r>
      <w:r>
        <w:rPr>
          <w:rFonts w:hint="eastAsia" w:ascii="仿宋" w:hAnsi="仿宋" w:eastAsia="仿宋" w:cs="仿宋"/>
          <w:sz w:val="32"/>
          <w:szCs w:val="32"/>
          <w:lang w:val="en-US" w:eastAsia="zh-CN"/>
        </w:rPr>
        <w:t>发送“报名”即可留言报名，获得回复“报名成功”为确认报名</w:t>
      </w:r>
      <w:r>
        <w:rPr>
          <w:rFonts w:hint="eastAsia" w:ascii="仿宋" w:hAnsi="仿宋" w:eastAsia="仿宋" w:cs="仿宋"/>
          <w:sz w:val="32"/>
          <w:szCs w:val="32"/>
          <w:lang w:eastAsia="zh-CN"/>
        </w:rPr>
        <w:t>。限报</w:t>
      </w:r>
      <w:r>
        <w:rPr>
          <w:rFonts w:hint="eastAsia" w:ascii="仿宋" w:hAnsi="仿宋" w:eastAsia="仿宋" w:cs="仿宋"/>
          <w:sz w:val="32"/>
          <w:szCs w:val="32"/>
          <w:lang w:val="en-US" w:eastAsia="zh-CN"/>
        </w:rPr>
        <w:t>80</w:t>
      </w:r>
      <w:r>
        <w:rPr>
          <w:rFonts w:hint="eastAsia" w:ascii="仿宋" w:hAnsi="仿宋" w:eastAsia="仿宋" w:cs="仿宋"/>
          <w:sz w:val="32"/>
          <w:szCs w:val="32"/>
          <w:lang w:eastAsia="zh-CN"/>
        </w:rPr>
        <w:t>个队，报满为止，以收到赛事服务费为准，概不预留名额。</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（三）参赛运动员务必于</w:t>
      </w: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日前将赛事服务费汇至以下指定账户：</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单位全称：湖北省钓鱼协会</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账    号：578157524329</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行    号：中行武汉体育馆支行</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联</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系</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 xml:space="preserve">人：董  强   </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电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 xml:space="preserve"> 话：15527424537（微信同号）</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after="0" w:line="560" w:lineRule="exact"/>
        <w:ind w:left="0" w:leftChars="0" w:firstLine="720" w:firstLineChars="200"/>
        <w:jc w:val="left"/>
        <w:textAlignment w:val="auto"/>
        <w:outlineLvl w:val="9"/>
        <w:rPr>
          <w:rFonts w:hint="eastAsia" w:ascii="黑体" w:hAnsi="黑体" w:eastAsia="黑体" w:cs="黑体"/>
          <w:b w:val="0"/>
          <w:bCs/>
          <w:spacing w:val="20"/>
          <w:sz w:val="32"/>
          <w:szCs w:val="32"/>
        </w:rPr>
      </w:pPr>
      <w:r>
        <w:rPr>
          <w:rFonts w:hint="eastAsia" w:ascii="黑体" w:hAnsi="黑体" w:eastAsia="黑体" w:cs="黑体"/>
          <w:b w:val="0"/>
          <w:bCs/>
          <w:spacing w:val="20"/>
          <w:sz w:val="32"/>
          <w:szCs w:val="32"/>
          <w:lang w:eastAsia="zh-CN"/>
        </w:rPr>
        <w:t>报到</w:t>
      </w:r>
    </w:p>
    <w:p>
      <w:pPr>
        <w:keepNext w:val="0"/>
        <w:keepLines w:val="0"/>
        <w:pageBreakBefore w:val="0"/>
        <w:kinsoku/>
        <w:wordWrap/>
        <w:overflowPunct/>
        <w:topLinePunct w:val="0"/>
        <w:autoSpaceDE/>
        <w:autoSpaceDN/>
        <w:bidi w:val="0"/>
        <w:spacing w:line="560" w:lineRule="exact"/>
        <w:ind w:firstLine="640" w:firstLineChars="200"/>
        <w:jc w:val="both"/>
        <w:outlineLvl w:val="9"/>
        <w:rPr>
          <w:rFonts w:hint="eastAsia" w:ascii="仿宋" w:hAnsi="仿宋" w:eastAsia="仿宋" w:cs="仿宋"/>
          <w:bCs/>
          <w:sz w:val="32"/>
          <w:szCs w:val="32"/>
        </w:rPr>
      </w:pPr>
      <w:r>
        <w:rPr>
          <w:rFonts w:hint="eastAsia" w:ascii="仿宋" w:hAnsi="仿宋" w:eastAsia="仿宋" w:cs="仿宋"/>
          <w:bCs/>
          <w:sz w:val="32"/>
          <w:szCs w:val="32"/>
        </w:rPr>
        <w:t>2019年</w:t>
      </w:r>
      <w:r>
        <w:rPr>
          <w:rFonts w:hint="eastAsia" w:ascii="仿宋" w:hAnsi="仿宋" w:eastAsia="仿宋" w:cs="仿宋"/>
          <w:bCs/>
          <w:sz w:val="32"/>
          <w:szCs w:val="32"/>
          <w:lang w:val="en-US" w:eastAsia="zh-CN"/>
        </w:rPr>
        <w:t>9</w:t>
      </w:r>
      <w:r>
        <w:rPr>
          <w:rFonts w:hint="eastAsia" w:ascii="仿宋" w:hAnsi="仿宋" w:eastAsia="仿宋" w:cs="仿宋"/>
          <w:bCs/>
          <w:sz w:val="32"/>
          <w:szCs w:val="32"/>
        </w:rPr>
        <w:t>月1</w:t>
      </w:r>
      <w:r>
        <w:rPr>
          <w:rFonts w:hint="eastAsia" w:ascii="仿宋" w:hAnsi="仿宋" w:eastAsia="仿宋" w:cs="仿宋"/>
          <w:bCs/>
          <w:sz w:val="32"/>
          <w:szCs w:val="32"/>
          <w:lang w:val="en-US" w:eastAsia="zh-CN"/>
        </w:rPr>
        <w:t>3</w:t>
      </w:r>
      <w:r>
        <w:rPr>
          <w:rFonts w:hint="eastAsia" w:ascii="仿宋" w:hAnsi="仿宋" w:eastAsia="仿宋" w:cs="仿宋"/>
          <w:bCs/>
          <w:sz w:val="32"/>
          <w:szCs w:val="32"/>
        </w:rPr>
        <w:t>日上午9：00至17：0</w:t>
      </w:r>
      <w:r>
        <w:rPr>
          <w:rFonts w:hint="eastAsia" w:ascii="仿宋" w:hAnsi="仿宋" w:eastAsia="仿宋" w:cs="仿宋"/>
          <w:bCs/>
          <w:sz w:val="32"/>
          <w:szCs w:val="32"/>
          <w:lang w:val="en-US" w:eastAsia="zh-CN"/>
        </w:rPr>
        <w:t>0</w:t>
      </w:r>
      <w:r>
        <w:rPr>
          <w:rFonts w:hint="eastAsia" w:ascii="仿宋" w:hAnsi="仿宋" w:eastAsia="仿宋" w:cs="仿宋"/>
          <w:bCs/>
          <w:sz w:val="32"/>
          <w:szCs w:val="32"/>
        </w:rPr>
        <w:t>各参赛队伍</w:t>
      </w:r>
      <w:r>
        <w:rPr>
          <w:rFonts w:hint="eastAsia" w:ascii="仿宋" w:hAnsi="仿宋" w:eastAsia="仿宋" w:cs="仿宋"/>
          <w:bCs/>
          <w:sz w:val="32"/>
          <w:szCs w:val="32"/>
          <w:lang w:val="en-US" w:eastAsia="zh-CN"/>
        </w:rPr>
        <w:t>2</w:t>
      </w:r>
      <w:r>
        <w:rPr>
          <w:rFonts w:hint="eastAsia" w:ascii="仿宋" w:hAnsi="仿宋" w:eastAsia="仿宋" w:cs="仿宋"/>
          <w:bCs/>
          <w:sz w:val="32"/>
          <w:szCs w:val="32"/>
        </w:rPr>
        <w:t>名运动员</w:t>
      </w:r>
      <w:r>
        <w:rPr>
          <w:rFonts w:hint="eastAsia" w:ascii="仿宋" w:hAnsi="仿宋" w:eastAsia="仿宋" w:cs="仿宋"/>
          <w:bCs/>
          <w:sz w:val="32"/>
          <w:szCs w:val="32"/>
          <w:lang w:eastAsia="zh-CN"/>
        </w:rPr>
        <w:t>携带身份证和一寸登记照片</w:t>
      </w:r>
      <w:r>
        <w:rPr>
          <w:rFonts w:hint="eastAsia" w:ascii="仿宋" w:hAnsi="仿宋" w:eastAsia="仿宋" w:cs="仿宋"/>
          <w:bCs/>
          <w:sz w:val="32"/>
          <w:szCs w:val="32"/>
        </w:rPr>
        <w:t>到建始县景阳镇</w:t>
      </w:r>
      <w:r>
        <w:rPr>
          <w:rFonts w:hint="eastAsia" w:ascii="仿宋" w:hAnsi="仿宋" w:eastAsia="仿宋" w:cs="仿宋"/>
          <w:bCs/>
          <w:sz w:val="32"/>
          <w:szCs w:val="32"/>
          <w:lang w:eastAsia="zh-CN"/>
        </w:rPr>
        <w:t>景江生态农庄报到</w:t>
      </w:r>
      <w:r>
        <w:rPr>
          <w:rFonts w:hint="eastAsia" w:ascii="仿宋" w:hAnsi="仿宋" w:eastAsia="仿宋" w:cs="仿宋"/>
          <w:bCs/>
          <w:sz w:val="32"/>
          <w:szCs w:val="32"/>
        </w:rPr>
        <w:t>。</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after="0" w:line="560" w:lineRule="exact"/>
        <w:ind w:left="0" w:leftChars="0" w:firstLine="720" w:firstLineChars="200"/>
        <w:jc w:val="left"/>
        <w:textAlignment w:val="auto"/>
        <w:outlineLvl w:val="9"/>
        <w:rPr>
          <w:rFonts w:hint="eastAsia" w:ascii="黑体" w:hAnsi="黑体" w:eastAsia="黑体" w:cs="黑体"/>
          <w:b w:val="0"/>
          <w:bCs/>
          <w:spacing w:val="20"/>
          <w:sz w:val="32"/>
          <w:szCs w:val="32"/>
          <w:lang w:eastAsia="zh-CN"/>
        </w:rPr>
      </w:pPr>
      <w:r>
        <w:rPr>
          <w:rFonts w:hint="eastAsia" w:ascii="黑体" w:hAnsi="黑体" w:eastAsia="黑体" w:cs="黑体"/>
          <w:b w:val="0"/>
          <w:bCs/>
          <w:spacing w:val="20"/>
          <w:sz w:val="32"/>
          <w:szCs w:val="32"/>
          <w:lang w:eastAsia="zh-CN"/>
        </w:rPr>
        <w:t>费用说明</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（一）运动员往返差旅费自理，竞赛期间的食宿自理；</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承办方免费提供竞赛当日的午餐及饮用水；</w:t>
      </w:r>
    </w:p>
    <w:p>
      <w:pPr>
        <w:keepNext w:val="0"/>
        <w:keepLines w:val="0"/>
        <w:pageBreakBefore w:val="0"/>
        <w:widowControl/>
        <w:numPr>
          <w:ilvl w:val="0"/>
          <w:numId w:val="2"/>
        </w:numPr>
        <w:kinsoku/>
        <w:wordWrap/>
        <w:overflowPunct/>
        <w:topLinePunct w:val="0"/>
        <w:autoSpaceDE/>
        <w:autoSpaceDN/>
        <w:bidi w:val="0"/>
        <w:adjustRightInd w:val="0"/>
        <w:snapToGrid w:val="0"/>
        <w:spacing w:after="0" w:line="56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组委会为参赛运动员做赛事期间意外投保（运动员往返途中除外。</w:t>
      </w:r>
    </w:p>
    <w:p>
      <w:pPr>
        <w:keepNext w:val="0"/>
        <w:keepLines w:val="0"/>
        <w:pageBreakBefore w:val="0"/>
        <w:widowControl/>
        <w:numPr>
          <w:numId w:val="0"/>
        </w:numPr>
        <w:kinsoku/>
        <w:wordWrap/>
        <w:overflowPunct/>
        <w:topLinePunct w:val="0"/>
        <w:autoSpaceDE/>
        <w:autoSpaceDN/>
        <w:bidi w:val="0"/>
        <w:adjustRightInd w:val="0"/>
        <w:snapToGrid w:val="0"/>
        <w:spacing w:after="0" w:line="560" w:lineRule="exact"/>
        <w:textAlignment w:val="auto"/>
        <w:outlineLvl w:val="9"/>
        <w:rPr>
          <w:rFonts w:hint="eastAsia" w:ascii="仿宋" w:hAnsi="仿宋" w:eastAsia="仿宋" w:cs="仿宋"/>
          <w:sz w:val="32"/>
          <w:szCs w:val="32"/>
          <w:lang w:eastAsia="zh-CN"/>
        </w:rPr>
      </w:pPr>
      <w:bookmarkStart w:id="0" w:name="_GoBack"/>
      <w:bookmarkEnd w:id="0"/>
    </w:p>
    <w:p>
      <w:pPr>
        <w:pStyle w:val="6"/>
        <w:keepNext w:val="0"/>
        <w:keepLines w:val="0"/>
        <w:pageBreakBefore w:val="0"/>
        <w:widowControl/>
        <w:numPr>
          <w:ilvl w:val="0"/>
          <w:numId w:val="1"/>
        </w:numPr>
        <w:kinsoku/>
        <w:wordWrap/>
        <w:overflowPunct/>
        <w:topLinePunct w:val="0"/>
        <w:autoSpaceDE/>
        <w:autoSpaceDN/>
        <w:bidi w:val="0"/>
        <w:adjustRightInd w:val="0"/>
        <w:snapToGrid w:val="0"/>
        <w:spacing w:after="0" w:line="560" w:lineRule="exact"/>
        <w:ind w:left="0" w:leftChars="0" w:firstLine="720" w:firstLineChars="200"/>
        <w:jc w:val="left"/>
        <w:textAlignment w:val="auto"/>
        <w:outlineLvl w:val="9"/>
        <w:rPr>
          <w:rFonts w:hint="eastAsia" w:ascii="黑体" w:hAnsi="黑体" w:eastAsia="黑体" w:cs="黑体"/>
          <w:b w:val="0"/>
          <w:bCs/>
          <w:spacing w:val="20"/>
          <w:sz w:val="32"/>
          <w:szCs w:val="32"/>
          <w:lang w:eastAsia="zh-CN"/>
        </w:rPr>
      </w:pPr>
      <w:r>
        <w:rPr>
          <w:rFonts w:hint="eastAsia" w:ascii="黑体" w:hAnsi="黑体" w:eastAsia="黑体" w:cs="黑体"/>
          <w:b w:val="0"/>
          <w:bCs/>
          <w:spacing w:val="20"/>
          <w:sz w:val="32"/>
          <w:szCs w:val="32"/>
          <w:lang w:eastAsia="zh-CN"/>
        </w:rPr>
        <w:t>裁判员</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本次赛事总裁判长、成统裁判长及分区裁判长由湖北省钓鱼协会选派，辅助裁判由承办方选派(成统裁判长和分区裁判长必须一级裁判员以上)。</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after="0" w:line="560" w:lineRule="exact"/>
        <w:ind w:left="0" w:leftChars="0" w:firstLine="720" w:firstLineChars="200"/>
        <w:jc w:val="left"/>
        <w:textAlignment w:val="auto"/>
        <w:outlineLvl w:val="9"/>
        <w:rPr>
          <w:rFonts w:hint="eastAsia" w:ascii="黑体" w:hAnsi="黑体" w:eastAsia="黑体" w:cs="黑体"/>
          <w:b w:val="0"/>
          <w:bCs/>
          <w:spacing w:val="20"/>
          <w:sz w:val="32"/>
          <w:szCs w:val="32"/>
          <w:lang w:eastAsia="zh-CN"/>
        </w:rPr>
      </w:pPr>
      <w:r>
        <w:rPr>
          <w:rFonts w:hint="eastAsia" w:ascii="黑体" w:hAnsi="黑体" w:eastAsia="黑体" w:cs="黑体"/>
          <w:b w:val="0"/>
          <w:bCs/>
          <w:spacing w:val="20"/>
          <w:sz w:val="32"/>
          <w:szCs w:val="32"/>
          <w:lang w:eastAsia="zh-CN"/>
        </w:rPr>
        <w:t>举报与申诉</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在比赛过程中运动队对其他运动队的违规行为进行举报必须符合四个条件：1.举报者需实名制；2.向所在赛区的分区裁判长进行举报；3.提供举报者本人拍摄视频、照片或相关两队以上人证等证据；4.违规现象发生在15分钟以内。</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比赛过程中运动队对分区裁判长对本队成绩统计有异议，本队应在15分钟以内向总裁判长进行申诉，总裁判长的判罚为最终判罚。</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参赛运动员对裁判委员会的裁决有异议，可在比赛成绩公布后15分钟内向仲裁委员会提出申诉，申诉费1000元人民币(若胜诉则费用全部退还)。</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after="0" w:line="560" w:lineRule="exact"/>
        <w:ind w:left="0" w:leftChars="0" w:firstLine="720" w:firstLineChars="200"/>
        <w:jc w:val="left"/>
        <w:textAlignment w:val="auto"/>
        <w:outlineLvl w:val="9"/>
        <w:rPr>
          <w:rFonts w:hint="eastAsia" w:ascii="黑体" w:hAnsi="黑体" w:eastAsia="黑体" w:cs="黑体"/>
          <w:b w:val="0"/>
          <w:bCs/>
          <w:spacing w:val="20"/>
          <w:sz w:val="32"/>
          <w:szCs w:val="32"/>
          <w:lang w:eastAsia="zh-CN"/>
        </w:rPr>
      </w:pPr>
      <w:r>
        <w:rPr>
          <w:rFonts w:hint="eastAsia" w:ascii="黑体" w:hAnsi="黑体" w:eastAsia="黑体" w:cs="黑体"/>
          <w:b w:val="0"/>
          <w:bCs/>
          <w:spacing w:val="20"/>
          <w:sz w:val="32"/>
          <w:szCs w:val="32"/>
          <w:lang w:eastAsia="zh-CN"/>
        </w:rPr>
        <w:t>免责声明</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凡报名参加本次活动者，均视为具有完全行为能力。鉴于户外竞技钓鱼活动存在一定的不可控制的意外风险，赛事组织方不对非活动组织原因所致的个人意外事故负责(不局限于心脏病、高血压、交通等个人意外事故原因等)。参与者必须自行评估本次活动存在的个人意外事故的客观因素，风险自负。敬请所有参赛运动员提前自行办理个人意外事故保险事宜。</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after="0" w:line="560" w:lineRule="exact"/>
        <w:ind w:left="0" w:leftChars="0" w:firstLine="720" w:firstLineChars="200"/>
        <w:jc w:val="left"/>
        <w:textAlignment w:val="auto"/>
        <w:outlineLvl w:val="9"/>
        <w:rPr>
          <w:rFonts w:hint="eastAsia" w:ascii="黑体" w:hAnsi="黑体" w:eastAsia="黑体" w:cs="黑体"/>
          <w:b w:val="0"/>
          <w:bCs/>
          <w:spacing w:val="20"/>
          <w:sz w:val="32"/>
          <w:szCs w:val="32"/>
          <w:lang w:eastAsia="zh-CN"/>
        </w:rPr>
      </w:pPr>
      <w:r>
        <w:rPr>
          <w:rFonts w:hint="eastAsia" w:ascii="黑体" w:hAnsi="黑体" w:eastAsia="黑体" w:cs="黑体"/>
          <w:b w:val="0"/>
          <w:bCs/>
          <w:spacing w:val="20"/>
          <w:sz w:val="32"/>
          <w:szCs w:val="32"/>
          <w:lang w:eastAsia="zh-CN"/>
        </w:rPr>
        <w:t>其他事宜</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本规程的最终解释权归属湖北省钓鱼协会。未尽事宜，另行通知。</w:t>
      </w:r>
    </w:p>
    <w:p>
      <w:pPr>
        <w:pStyle w:val="2"/>
        <w:shd w:val="clear" w:color="auto" w:fill="FFFFFF"/>
        <w:spacing w:afterLines="0" w:line="560" w:lineRule="exact"/>
        <w:ind w:firstLine="720" w:firstLineChars="200"/>
        <w:jc w:val="both"/>
        <w:rPr>
          <w:rFonts w:hint="eastAsia" w:ascii="仿宋" w:hAnsi="仿宋" w:eastAsia="仿宋" w:cs="仿宋"/>
          <w:bCs/>
          <w:spacing w:val="20"/>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rPr>
          <w:rFonts w:hint="eastAsia" w:ascii="黑体" w:hAnsi="黑体" w:eastAsia="黑体" w:cs="黑体"/>
          <w:sz w:val="32"/>
          <w:szCs w:val="32"/>
        </w:rPr>
      </w:pPr>
      <w:r>
        <w:rPr>
          <w:rFonts w:hint="eastAsia" w:ascii="黑体" w:hAnsi="黑体" w:eastAsia="黑体" w:cs="黑体"/>
          <w:sz w:val="32"/>
          <w:szCs w:val="32"/>
        </w:rPr>
        <w:br w:type="page"/>
      </w:r>
    </w:p>
    <w:p>
      <w:pPr>
        <w:spacing w:line="560" w:lineRule="exact"/>
        <w:rPr>
          <w:rFonts w:hint="eastAsia" w:ascii="黑体" w:hAnsi="黑体" w:eastAsia="黑体" w:cs="黑体"/>
          <w:sz w:val="44"/>
          <w:szCs w:val="44"/>
        </w:rPr>
      </w:pPr>
      <w:r>
        <w:rPr>
          <w:rFonts w:hint="eastAsia" w:ascii="黑体" w:hAnsi="黑体" w:eastAsia="黑体" w:cs="黑体"/>
          <w:sz w:val="32"/>
          <w:szCs w:val="32"/>
        </w:rPr>
        <w:t>附件2</w:t>
      </w:r>
    </w:p>
    <w:p>
      <w:pPr>
        <w:keepNext w:val="0"/>
        <w:keepLines w:val="0"/>
        <w:pageBreakBefore w:val="0"/>
        <w:widowControl/>
        <w:kinsoku/>
        <w:wordWrap/>
        <w:overflowPunct/>
        <w:topLinePunct w:val="0"/>
        <w:autoSpaceDE/>
        <w:autoSpaceDN/>
        <w:bidi w:val="0"/>
        <w:adjustRightInd w:val="0"/>
        <w:snapToGrid w:val="0"/>
        <w:spacing w:after="0" w:line="640" w:lineRule="atLeast"/>
        <w:jc w:val="center"/>
        <w:textAlignment w:val="auto"/>
        <w:outlineLvl w:val="9"/>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竞赛规则</w:t>
      </w:r>
    </w:p>
    <w:p>
      <w:pPr>
        <w:keepNext w:val="0"/>
        <w:keepLines w:val="0"/>
        <w:pageBreakBefore w:val="0"/>
        <w:widowControl/>
        <w:kinsoku/>
        <w:wordWrap/>
        <w:overflowPunct/>
        <w:topLinePunct w:val="0"/>
        <w:autoSpaceDE/>
        <w:autoSpaceDN/>
        <w:bidi w:val="0"/>
        <w:adjustRightInd w:val="0"/>
        <w:snapToGrid w:val="0"/>
        <w:spacing w:after="0" w:line="640" w:lineRule="atLeast"/>
        <w:jc w:val="both"/>
        <w:textAlignment w:val="auto"/>
        <w:outlineLvl w:val="9"/>
        <w:rPr>
          <w:rFonts w:hint="eastAsia" w:ascii="方正小标宋_GBK" w:hAnsi="方正小标宋_GBK" w:eastAsia="方正小标宋_GBK" w:cs="方正小标宋_GBK"/>
          <w:sz w:val="44"/>
          <w:szCs w:val="44"/>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本规则为淡水池钓比赛通用规则，自然水域比赛和特色普及型大众比赛，可参照本规则制定，以赛前总裁判长宣布为准。</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w:t>
      </w:r>
      <w:r>
        <w:rPr>
          <w:rFonts w:hint="eastAsia" w:ascii="黑体" w:hAnsi="黑体" w:eastAsia="黑体" w:cs="黑体"/>
          <w:sz w:val="32"/>
          <w:szCs w:val="32"/>
        </w:rPr>
        <w:t>运动员违规处罚分为：</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（一）警告（出示黄牌）；</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（二）积分赛制加罚积分3分，其它赛制罚减3尾或罚减1Kg;</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（三）取消比赛资格（出示红牌）；</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（四）上报中国钓鱼运动协会追加处罚。</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eastAsia="zh-CN"/>
        </w:rPr>
        <w:t>、</w:t>
      </w:r>
      <w:r>
        <w:rPr>
          <w:rFonts w:hint="eastAsia" w:ascii="黑体" w:hAnsi="黑体" w:eastAsia="黑体" w:cs="黑体"/>
          <w:sz w:val="32"/>
          <w:szCs w:val="32"/>
        </w:rPr>
        <w:t>运动员违反下列条例者，情节较轻，未造成影响成绩结果或比赛正常进行，听从裁判劝阻并及时改正的，应给予黄牌警告。</w:t>
      </w:r>
    </w:p>
    <w:p>
      <w:pPr>
        <w:keepNext w:val="0"/>
        <w:keepLines w:val="0"/>
        <w:pageBreakBefore w:val="0"/>
        <w:widowControl/>
        <w:numPr>
          <w:ilvl w:val="0"/>
          <w:numId w:val="3"/>
        </w:numPr>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钓箱（或其它钓具）应按钓位线的指示摆放，边沿不得超过池壁,支杆架的方向应对准钓位线箭头的方向。</w:t>
      </w:r>
    </w:p>
    <w:p>
      <w:pPr>
        <w:keepNext w:val="0"/>
        <w:keepLines w:val="0"/>
        <w:pageBreakBefore w:val="0"/>
        <w:widowControl/>
        <w:numPr>
          <w:ilvl w:val="0"/>
          <w:numId w:val="3"/>
        </w:numPr>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竿包及护包(或其它钓具)放在指定位置，运动员的参赛卡放在竿包或渔护包上。</w:t>
      </w:r>
    </w:p>
    <w:p>
      <w:pPr>
        <w:keepNext w:val="0"/>
        <w:keepLines w:val="0"/>
        <w:pageBreakBefore w:val="0"/>
        <w:widowControl/>
        <w:numPr>
          <w:ilvl w:val="0"/>
          <w:numId w:val="3"/>
        </w:numPr>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钓箱的长度、宽度和高度均不得大于80厘米、60厘米和50厘米；渔护口最长边直径不得大于60厘米，比赛时入水深度不得小于30厘米；抄网头最长边直径不得大于60厘米，抄网总长度不得大于360厘米。</w:t>
      </w:r>
    </w:p>
    <w:p>
      <w:pPr>
        <w:keepNext w:val="0"/>
        <w:keepLines w:val="0"/>
        <w:pageBreakBefore w:val="0"/>
        <w:widowControl/>
        <w:numPr>
          <w:ilvl w:val="0"/>
          <w:numId w:val="3"/>
        </w:numPr>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指定用饵的比赛，入场后应将钓具放离钓位后80厘米处，主动打开钓箱、渔护包和竿包等，自觉接受裁判员的检查。</w:t>
      </w:r>
    </w:p>
    <w:p>
      <w:pPr>
        <w:keepNext w:val="0"/>
        <w:keepLines w:val="0"/>
        <w:pageBreakBefore w:val="0"/>
        <w:widowControl/>
        <w:numPr>
          <w:ilvl w:val="0"/>
          <w:numId w:val="3"/>
        </w:numPr>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赛前非效验钓组时间，不允许任何钓组入水。</w:t>
      </w:r>
    </w:p>
    <w:p>
      <w:pPr>
        <w:keepNext w:val="0"/>
        <w:keepLines w:val="0"/>
        <w:pageBreakBefore w:val="0"/>
        <w:widowControl/>
        <w:numPr>
          <w:ilvl w:val="0"/>
          <w:numId w:val="3"/>
        </w:numPr>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运动员必须独立完成赛前准备（进入钓位、组装钓组、调制饵料）和垂钓过程。</w:t>
      </w:r>
    </w:p>
    <w:p>
      <w:pPr>
        <w:keepNext w:val="0"/>
        <w:keepLines w:val="0"/>
        <w:pageBreakBefore w:val="0"/>
        <w:widowControl/>
        <w:numPr>
          <w:ilvl w:val="0"/>
          <w:numId w:val="3"/>
        </w:numPr>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运动员必须手持竿把垂钓。手竿的抛竿方法必须是：竿尖在前、竿尖由下往上、由后往前的运动；抛竿的抛竿方法必须是：竿尖在上、竿尖由后往前的运动；抛竿过程中无论何原因抛出本垂钓区范围，应立即主动收回重新抛竿。</w:t>
      </w:r>
    </w:p>
    <w:p>
      <w:pPr>
        <w:keepNext w:val="0"/>
        <w:keepLines w:val="0"/>
        <w:pageBreakBefore w:val="0"/>
        <w:widowControl/>
        <w:numPr>
          <w:ilvl w:val="0"/>
          <w:numId w:val="3"/>
        </w:numPr>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中鱼后，鱼串离本垂钓区，应尽快将鱼溜回，不得影响其他运动员比赛。</w:t>
      </w:r>
    </w:p>
    <w:p>
      <w:pPr>
        <w:keepNext w:val="0"/>
        <w:keepLines w:val="0"/>
        <w:pageBreakBefore w:val="0"/>
        <w:widowControl/>
        <w:numPr>
          <w:ilvl w:val="0"/>
          <w:numId w:val="3"/>
        </w:numPr>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比赛期间运动员必须在自己钓位，有事离开钓位时，须经裁判同意。</w:t>
      </w:r>
    </w:p>
    <w:p>
      <w:pPr>
        <w:keepNext w:val="0"/>
        <w:keepLines w:val="0"/>
        <w:pageBreakBefore w:val="0"/>
        <w:widowControl/>
        <w:numPr>
          <w:ilvl w:val="0"/>
          <w:numId w:val="3"/>
        </w:numPr>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比赛中运动员不允许接受任何人指导和指导其他运动员。</w:t>
      </w:r>
    </w:p>
    <w:p>
      <w:pPr>
        <w:keepNext w:val="0"/>
        <w:keepLines w:val="0"/>
        <w:pageBreakBefore w:val="0"/>
        <w:widowControl/>
        <w:numPr>
          <w:ilvl w:val="0"/>
          <w:numId w:val="3"/>
        </w:numPr>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比赛时饵料只能直接粘接着在钩上；任何时间不允许用手抛或器具打窝。</w:t>
      </w:r>
    </w:p>
    <w:p>
      <w:pPr>
        <w:keepNext w:val="0"/>
        <w:keepLines w:val="0"/>
        <w:pageBreakBefore w:val="0"/>
        <w:widowControl/>
        <w:numPr>
          <w:ilvl w:val="0"/>
          <w:numId w:val="3"/>
        </w:numPr>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比赛进行中不得以任何方式交换、传递饵料和交流与比赛技术有关的信息。</w:t>
      </w:r>
    </w:p>
    <w:p>
      <w:pPr>
        <w:keepNext w:val="0"/>
        <w:keepLines w:val="0"/>
        <w:pageBreakBefore w:val="0"/>
        <w:widowControl/>
        <w:numPr>
          <w:ilvl w:val="0"/>
          <w:numId w:val="3"/>
        </w:numPr>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比赛期间不得大声喧哗。</w:t>
      </w:r>
    </w:p>
    <w:p>
      <w:pPr>
        <w:keepNext w:val="0"/>
        <w:keepLines w:val="0"/>
        <w:pageBreakBefore w:val="0"/>
        <w:widowControl/>
        <w:numPr>
          <w:ilvl w:val="0"/>
          <w:numId w:val="3"/>
        </w:numPr>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比赛中禁止在钓位上吸烟、接打手机等通迅工具和使用发声计时器等影响他人比赛的物品。</w:t>
      </w:r>
    </w:p>
    <w:p>
      <w:pPr>
        <w:keepNext w:val="0"/>
        <w:keepLines w:val="0"/>
        <w:pageBreakBefore w:val="0"/>
        <w:widowControl/>
        <w:numPr>
          <w:ilvl w:val="0"/>
          <w:numId w:val="3"/>
        </w:numPr>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运动员任何时候都应主动接受裁判员对钓具和饵料的检查。</w:t>
      </w:r>
    </w:p>
    <w:p>
      <w:pPr>
        <w:keepNext w:val="0"/>
        <w:keepLines w:val="0"/>
        <w:pageBreakBefore w:val="0"/>
        <w:widowControl/>
        <w:numPr>
          <w:ilvl w:val="0"/>
          <w:numId w:val="3"/>
        </w:numPr>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比赛结束，未计量前，不管有无渔获运动员不得拎动渔护，必须在钓位上等待裁判员的计量。</w:t>
      </w:r>
    </w:p>
    <w:p>
      <w:pPr>
        <w:keepNext w:val="0"/>
        <w:keepLines w:val="0"/>
        <w:pageBreakBefore w:val="0"/>
        <w:widowControl/>
        <w:numPr>
          <w:ilvl w:val="0"/>
          <w:numId w:val="3"/>
        </w:numPr>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比赛结束后，应将本钓位清理干净；不得向赛池内丢饵料及任何物品。</w:t>
      </w:r>
    </w:p>
    <w:p>
      <w:pPr>
        <w:keepNext w:val="0"/>
        <w:keepLines w:val="0"/>
        <w:pageBreakBefore w:val="0"/>
        <w:widowControl/>
        <w:numPr>
          <w:ilvl w:val="0"/>
          <w:numId w:val="3"/>
        </w:numPr>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赛事组织委员会如发放服装及钓具，并要求和穿戴使用，运动员必须遵守。</w:t>
      </w:r>
    </w:p>
    <w:p>
      <w:pPr>
        <w:keepNext w:val="0"/>
        <w:keepLines w:val="0"/>
        <w:pageBreakBefore w:val="0"/>
        <w:widowControl/>
        <w:numPr>
          <w:ilvl w:val="0"/>
          <w:numId w:val="3"/>
        </w:numPr>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运动员须品行端正、文明垂钓、保护鱼、水资源和环境、遵守赛事制度、听从裁判员的指挥。</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sz w:val="32"/>
          <w:szCs w:val="32"/>
          <w:lang w:eastAsia="zh-CN"/>
        </w:rPr>
        <w:t>、</w:t>
      </w:r>
      <w:r>
        <w:rPr>
          <w:rFonts w:hint="eastAsia" w:ascii="黑体" w:hAnsi="黑体" w:eastAsia="黑体" w:cs="黑体"/>
          <w:sz w:val="32"/>
          <w:szCs w:val="32"/>
        </w:rPr>
        <w:t>运动员违反下列条例，影响到比赛成绩或比赛秩序但情节较轻者；或本次赛事中两次被黄牌警告者,应给予积分赛制加罚积分3分；其它赛制罚减3尾或罚减1Kg重量的处罚。</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一）手竿钓组必须是由：手竿、单立漂、主线、子线、漂座、单铅座（含铅）和钓钩组成，不能增加或减少配件；钓竿长不得超过规定竿长的(正负)3厘米；漂座底部处主线至漂尾尖的长度不得大于50厘米；底钩至漂座的距离不得小于60厘米；线组全长不得超过竿长的30厘米；必须使用无倒刺钩；单子线只能绑一个钩(一个钩指一个钓尖的钩)；钓钩的数量不得超过2枚。</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（二）运动员进入钓位后，赛前非效验钓组时间，不得故意将线组入水。</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（三）运动员必须在钓位上扬竿，在垂钓区作钓。只允许使用组委员会规定的套数钓组进行比赛。</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（四）运动员应坚持自钓、自取和自存的原则。</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（五）运动员的渔获必须回到水体后，才允许下一次抛竿。</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（六）中鱼后，不得故意放大溜鱼区域影响其他运动员比赛。</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（七）比赛进行中不得以任何方式交换、传递饵料和交流与比赛技术有关的信息。</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（八）比赛中无效鱼不得入护。</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（九）比赛时饵料只能直接粘接着在钩上；任何时间不允许用手抛或器具打窝。</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（十）比赛期间不得大声喧哗。</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（十一）比赛中禁止在钓位上吸烟、接打手机等通迅工具和使用发声计时器等，不能影响他人比赛。</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（十二）比赛结束口令下达后，未入护的鱼无效。PK赛压哨鱼必须解鱼入护，禁止强行入护。若强行入护：尾数赛计量时需扣除强行入护的尾数；重量赛需减去所有入护鱼的最大一尾重量。</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（十三）比赛结束，未计量前，运动员不得故意拎动渔护，必须在钓位上等待裁判员的计量，严禁随意走动，围观计量。</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（十四）比赛结束后，未将本钓位清理干净；不得故意向赛池内丢饵料及任何物品。</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（十五）运动员不得有针对技术官员、其他运动员、观众或其他人员使用侮辱性行为。</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（十六）赛事组织委员会如发放服装及钓具，并要求和穿戴使用，运动员必须遵守。</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（十七）比赛间隙和比赛结束后，无故不配合接受赛后进行的现场媒体采访者。</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（十八）运动员须品行端正、文明垂钓、保护鱼、水资源和环境、遵守赛事制度、听从裁判员的指挥。</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ascii="黑体" w:hAnsi="黑体" w:eastAsia="黑体" w:cs="黑体"/>
          <w:sz w:val="32"/>
          <w:szCs w:val="32"/>
        </w:rPr>
      </w:pPr>
      <w:r>
        <w:rPr>
          <w:rFonts w:hint="eastAsia" w:ascii="黑体" w:hAnsi="黑体" w:eastAsia="黑体" w:cs="黑体"/>
          <w:sz w:val="32"/>
          <w:szCs w:val="32"/>
        </w:rPr>
        <w:t>四</w:t>
      </w:r>
      <w:r>
        <w:rPr>
          <w:rFonts w:hint="eastAsia" w:ascii="黑体" w:hAnsi="黑体" w:eastAsia="黑体" w:cs="黑体"/>
          <w:sz w:val="32"/>
          <w:szCs w:val="32"/>
          <w:lang w:eastAsia="zh-CN"/>
        </w:rPr>
        <w:t>、</w:t>
      </w:r>
      <w:r>
        <w:rPr>
          <w:rFonts w:hint="eastAsia" w:ascii="黑体" w:hAnsi="黑体" w:eastAsia="黑体" w:cs="黑体"/>
          <w:sz w:val="32"/>
          <w:szCs w:val="32"/>
        </w:rPr>
        <w:t>运动员违反下列条例者,应给予红牌取消本次比赛资格的处罚。</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（一）任何时间不允许毁窝。</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（二）任何时间不允许锚鱼。</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（三）所有渔获必须计量，不得将渔获倒掉。</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（四）在赛事活动中不允许有故意换人、换位和换卡等弄虚作假行为。</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（五）违反第二项内容的相关条例规定，情节严重者。</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ascii="黑体" w:hAnsi="黑体" w:eastAsia="黑体" w:cs="黑体"/>
          <w:sz w:val="32"/>
          <w:szCs w:val="32"/>
        </w:rPr>
      </w:pPr>
      <w:r>
        <w:rPr>
          <w:rFonts w:hint="eastAsia" w:ascii="黑体" w:hAnsi="黑体" w:eastAsia="黑体" w:cs="黑体"/>
          <w:sz w:val="32"/>
          <w:szCs w:val="32"/>
        </w:rPr>
        <w:t>五</w:t>
      </w:r>
      <w:r>
        <w:rPr>
          <w:rFonts w:hint="eastAsia" w:ascii="黑体" w:hAnsi="黑体" w:eastAsia="黑体" w:cs="黑体"/>
          <w:sz w:val="32"/>
          <w:szCs w:val="32"/>
          <w:lang w:eastAsia="zh-CN"/>
        </w:rPr>
        <w:t>、</w:t>
      </w:r>
      <w:r>
        <w:rPr>
          <w:rFonts w:hint="eastAsia" w:ascii="黑体" w:hAnsi="黑体" w:eastAsia="黑体" w:cs="黑体"/>
          <w:sz w:val="32"/>
          <w:szCs w:val="32"/>
        </w:rPr>
        <w:t>运动员违反下列条例者，应给予上报中国钓鱼运动协会追加处罚。</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（一）在赛事活动中有弄虚作假行为。</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（二）违反饵料规定情节严重者。</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（三）比赛结束后，不接受赛后进行的现场媒体采访,情节严重者。</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（四）无故不参加颁奖，违反颁奖礼仪，情节严重者。</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（五）因对裁判个人的问题或成见，通过媒体评论，质疑技术官员整体，否定整个比赛，而损害本项目的声誉，情节严重者。</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（六）参与与赛事有关的一切有价赌博行为，情节严重者。</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（七）有影响比赛结果的行贿和受贿行为，情节严重者。</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（八）违反第四项的相关条例规定，影响恶劣者。</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ascii="仿宋" w:hAnsi="仿宋" w:eastAsia="仿宋" w:cs="仿宋"/>
          <w:sz w:val="32"/>
          <w:szCs w:val="32"/>
        </w:rPr>
      </w:pPr>
    </w:p>
    <w:p>
      <w:pPr>
        <w:widowControl/>
        <w:jc w:val="left"/>
        <w:rPr>
          <w:rFonts w:ascii="仿宋" w:hAnsi="仿宋" w:eastAsia="仿宋" w:cs="仿宋"/>
          <w:sz w:val="32"/>
          <w:szCs w:val="32"/>
        </w:rPr>
      </w:pPr>
      <w:r>
        <w:rPr>
          <w:rFonts w:ascii="仿宋" w:hAnsi="仿宋" w:eastAsia="仿宋" w:cs="仿宋"/>
          <w:sz w:val="32"/>
          <w:szCs w:val="32"/>
        </w:rPr>
        <w:br w:type="page"/>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黑体" w:hAnsi="黑体" w:eastAsia="黑体" w:cs="黑体"/>
          <w:sz w:val="32"/>
          <w:szCs w:val="32"/>
        </w:rPr>
      </w:pPr>
      <w:r>
        <w:rPr>
          <w:rFonts w:hint="eastAsia" w:ascii="黑体" w:hAnsi="黑体" w:eastAsia="黑体" w:cs="黑体"/>
          <w:sz w:val="32"/>
          <w:szCs w:val="32"/>
        </w:rPr>
        <w:t>附件3</w:t>
      </w:r>
    </w:p>
    <w:p>
      <w:pPr>
        <w:keepNext w:val="0"/>
        <w:keepLines w:val="0"/>
        <w:pageBreakBefore w:val="0"/>
        <w:widowControl/>
        <w:kinsoku/>
        <w:wordWrap/>
        <w:overflowPunct/>
        <w:topLinePunct w:val="0"/>
        <w:autoSpaceDE/>
        <w:autoSpaceDN/>
        <w:bidi w:val="0"/>
        <w:adjustRightInd w:val="0"/>
        <w:snapToGrid w:val="0"/>
        <w:spacing w:after="0" w:line="640" w:lineRule="atLeast"/>
        <w:jc w:val="center"/>
        <w:textAlignment w:val="auto"/>
        <w:outlineLvl w:val="9"/>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自愿参赛责任书</w:t>
      </w:r>
    </w:p>
    <w:p>
      <w:pPr>
        <w:keepNext w:val="0"/>
        <w:keepLines w:val="0"/>
        <w:pageBreakBefore w:val="0"/>
        <w:widowControl/>
        <w:kinsoku/>
        <w:wordWrap/>
        <w:overflowPunct/>
        <w:topLinePunct w:val="0"/>
        <w:autoSpaceDE/>
        <w:autoSpaceDN/>
        <w:bidi w:val="0"/>
        <w:adjustRightInd w:val="0"/>
        <w:snapToGrid w:val="0"/>
        <w:spacing w:after="0" w:line="560" w:lineRule="atLeast"/>
        <w:jc w:val="center"/>
        <w:textAlignment w:val="auto"/>
        <w:outlineLvl w:val="9"/>
        <w:rPr>
          <w:rFonts w:hint="eastAsia" w:ascii="方正小标宋_GBK" w:hAnsi="方正小标宋_GBK" w:eastAsia="方正小标宋_GBK" w:cs="方正小标宋_GBK"/>
          <w:sz w:val="15"/>
          <w:szCs w:val="15"/>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我自愿报名参加</w:t>
      </w:r>
      <w:r>
        <w:rPr>
          <w:rFonts w:hint="eastAsia" w:ascii="仿宋" w:hAnsi="仿宋" w:eastAsia="仿宋" w:cs="仿宋"/>
          <w:sz w:val="32"/>
          <w:szCs w:val="32"/>
          <w:lang w:val="en-US" w:eastAsia="zh-CN"/>
        </w:rPr>
        <w:t>2019年第四届中国钓鱼节暨中国•建始第三届“景阳杯”清江江钓大赛</w:t>
      </w:r>
      <w:r>
        <w:rPr>
          <w:rFonts w:hint="eastAsia" w:ascii="仿宋" w:hAnsi="仿宋" w:eastAsia="仿宋" w:cs="仿宋"/>
          <w:sz w:val="32"/>
          <w:szCs w:val="32"/>
        </w:rPr>
        <w:t>并签署本责任书。对以下内容，我已认真阅读、全面理解且予以确认并承担相应的法律责任：</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一、我愿意遵守本次比赛的所有规则规定；如果本人在参赛过程中发现或注意到任何风险和潜在风险，本人将立刻终止参赛或报告交流活动组委会。</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二、我充分了解本次比赛有潜在的危险，以及可能由此而导致的受伤或事故，我会竭尽所能，以对自己安全负责的态度参赛。</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我完全了解自己的身体状况，确认自己的健康状况良好；没有任何身体不适或疾病（包括先天性心脏病、风湿性心脏病、高血压、脑血管疾病、心肌炎、其他心脏病、冠状动脉病、严重心律不齐、血糖过高或过低的糖尿病、以及其它不适合运动的疾病），因此我郑重声明，可以正常参加本次赛事活动。</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四、我同意接受主办方在比赛期间提供的现场急救性质的医务治疗，但在医院救治等发生的相关费用由本人负担。</w:t>
      </w:r>
    </w:p>
    <w:p>
      <w:pPr>
        <w:keepNext w:val="0"/>
        <w:keepLines w:val="0"/>
        <w:pageBreakBefore w:val="0"/>
        <w:widowControl/>
        <w:kinsoku/>
        <w:wordWrap w:val="0"/>
        <w:overflowPunct/>
        <w:topLinePunct w:val="0"/>
        <w:autoSpaceDE/>
        <w:autoSpaceDN/>
        <w:bidi w:val="0"/>
        <w:adjustRightInd w:val="0"/>
        <w:snapToGrid w:val="0"/>
        <w:spacing w:before="200" w:after="0" w:line="560" w:lineRule="exact"/>
        <w:ind w:right="482"/>
        <w:jc w:val="righ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 xml:space="preserve">签字人：  </w:t>
      </w:r>
      <w:r>
        <w:rPr>
          <w:rFonts w:hint="eastAsia" w:ascii="仿宋" w:hAnsi="仿宋" w:eastAsia="仿宋" w:cs="仿宋"/>
          <w:sz w:val="32"/>
          <w:szCs w:val="32"/>
          <w:lang w:val="en-US" w:eastAsia="zh-CN"/>
        </w:rPr>
        <w:t xml:space="preserve">        </w:t>
      </w:r>
    </w:p>
    <w:p>
      <w:pPr>
        <w:wordWrap w:val="0"/>
        <w:spacing w:line="560" w:lineRule="exact"/>
        <w:jc w:val="right"/>
        <w:rPr>
          <w:rFonts w:hint="eastAsia" w:ascii="仿宋" w:hAnsi="仿宋" w:eastAsia="仿宋"/>
          <w:sz w:val="32"/>
          <w:szCs w:val="32"/>
          <w:lang w:val="en-US" w:eastAsia="zh-CN"/>
        </w:rPr>
      </w:pPr>
      <w:r>
        <w:rPr>
          <w:rFonts w:hint="eastAsia" w:ascii="仿宋" w:hAnsi="仿宋" w:eastAsia="仿宋" w:cs="仿宋"/>
          <w:sz w:val="32"/>
          <w:szCs w:val="32"/>
        </w:rPr>
        <w:t>2019年  月  日</w:t>
      </w:r>
      <w:r>
        <w:rPr>
          <w:rFonts w:hint="eastAsia" w:ascii="仿宋" w:hAnsi="仿宋" w:eastAsia="仿宋" w:cs="仿宋"/>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A0000287" w:usb1="28C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B76476"/>
    <w:multiLevelType w:val="singleLevel"/>
    <w:tmpl w:val="B2B76476"/>
    <w:lvl w:ilvl="0" w:tentative="0">
      <w:start w:val="2"/>
      <w:numFmt w:val="chineseCounting"/>
      <w:suff w:val="nothing"/>
      <w:lvlText w:val="（%1）"/>
      <w:lvlJc w:val="left"/>
      <w:rPr>
        <w:rFonts w:hint="eastAsia"/>
      </w:rPr>
    </w:lvl>
  </w:abstractNum>
  <w:abstractNum w:abstractNumId="1">
    <w:nsid w:val="02ABC8B7"/>
    <w:multiLevelType w:val="singleLevel"/>
    <w:tmpl w:val="02ABC8B7"/>
    <w:lvl w:ilvl="0" w:tentative="0">
      <w:start w:val="1"/>
      <w:numFmt w:val="chineseCounting"/>
      <w:suff w:val="nothing"/>
      <w:lvlText w:val="%1、"/>
      <w:lvlJc w:val="left"/>
      <w:pPr>
        <w:ind w:left="0" w:firstLine="420"/>
      </w:pPr>
      <w:rPr>
        <w:rFonts w:hint="eastAsia"/>
      </w:rPr>
    </w:lvl>
  </w:abstractNum>
  <w:abstractNum w:abstractNumId="2">
    <w:nsid w:val="02D02C37"/>
    <w:multiLevelType w:val="singleLevel"/>
    <w:tmpl w:val="02D02C37"/>
    <w:lvl w:ilvl="0" w:tentative="0">
      <w:start w:val="1"/>
      <w:numFmt w:val="chineseCounting"/>
      <w:suff w:val="nothing"/>
      <w:lvlText w:val="（%1）"/>
      <w:lvlJc w:val="left"/>
      <w:pPr>
        <w:ind w:left="0" w:firstLine="42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B907F0"/>
    <w:rsid w:val="000052C3"/>
    <w:rsid w:val="00150132"/>
    <w:rsid w:val="00193069"/>
    <w:rsid w:val="002074B4"/>
    <w:rsid w:val="002F39A7"/>
    <w:rsid w:val="002F5911"/>
    <w:rsid w:val="003F7B7C"/>
    <w:rsid w:val="00463017"/>
    <w:rsid w:val="004770B4"/>
    <w:rsid w:val="00542D7C"/>
    <w:rsid w:val="005C393E"/>
    <w:rsid w:val="006372E8"/>
    <w:rsid w:val="006E6464"/>
    <w:rsid w:val="00713DF3"/>
    <w:rsid w:val="00791990"/>
    <w:rsid w:val="00903070"/>
    <w:rsid w:val="00936E75"/>
    <w:rsid w:val="00B86FBA"/>
    <w:rsid w:val="00C76D87"/>
    <w:rsid w:val="00D63586"/>
    <w:rsid w:val="00EF63E1"/>
    <w:rsid w:val="00FF18D0"/>
    <w:rsid w:val="057B4CC1"/>
    <w:rsid w:val="08CA2A07"/>
    <w:rsid w:val="0A1354EB"/>
    <w:rsid w:val="0B4E6132"/>
    <w:rsid w:val="0D1430E4"/>
    <w:rsid w:val="11B907F0"/>
    <w:rsid w:val="1275340C"/>
    <w:rsid w:val="15466470"/>
    <w:rsid w:val="15EB7B39"/>
    <w:rsid w:val="167E4D50"/>
    <w:rsid w:val="185D5623"/>
    <w:rsid w:val="186F3C16"/>
    <w:rsid w:val="1E4529A9"/>
    <w:rsid w:val="22DA7D0B"/>
    <w:rsid w:val="22F41F46"/>
    <w:rsid w:val="23BD5116"/>
    <w:rsid w:val="28877B07"/>
    <w:rsid w:val="28CA2526"/>
    <w:rsid w:val="29AD37FE"/>
    <w:rsid w:val="2CB7204E"/>
    <w:rsid w:val="2DA605B6"/>
    <w:rsid w:val="3014319D"/>
    <w:rsid w:val="31BB7335"/>
    <w:rsid w:val="327D333D"/>
    <w:rsid w:val="36281492"/>
    <w:rsid w:val="37A75302"/>
    <w:rsid w:val="38DB403C"/>
    <w:rsid w:val="3D082225"/>
    <w:rsid w:val="3DFF5BED"/>
    <w:rsid w:val="3F446BB0"/>
    <w:rsid w:val="4D721EEB"/>
    <w:rsid w:val="4E28581B"/>
    <w:rsid w:val="4F6F6ABB"/>
    <w:rsid w:val="55A15D04"/>
    <w:rsid w:val="58CD5CF6"/>
    <w:rsid w:val="63316BD9"/>
    <w:rsid w:val="650204D7"/>
    <w:rsid w:val="654B224A"/>
    <w:rsid w:val="65770187"/>
    <w:rsid w:val="66CD3C81"/>
    <w:rsid w:val="6B613504"/>
    <w:rsid w:val="6D891C11"/>
    <w:rsid w:val="6F7B0A2C"/>
    <w:rsid w:val="70593FE3"/>
    <w:rsid w:val="721A02D2"/>
    <w:rsid w:val="773C7140"/>
    <w:rsid w:val="78E06F2C"/>
    <w:rsid w:val="7A6132CB"/>
    <w:rsid w:val="7A936338"/>
    <w:rsid w:val="7D832BD0"/>
    <w:rsid w:val="7DBA1787"/>
    <w:rsid w:val="7E610444"/>
    <w:rsid w:val="7E8F0B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unhideWhenUsed/>
    <w:qFormat/>
    <w:uiPriority w:val="99"/>
    <w:pPr>
      <w:widowControl w:val="0"/>
      <w:adjustRightInd/>
      <w:snapToGrid/>
      <w:spacing w:before="100" w:beforeAutospacing="1" w:after="100" w:afterAutospacing="1"/>
    </w:pPr>
    <w:rPr>
      <w:rFonts w:ascii="Times New Roman" w:hAnsi="Times New Roman" w:eastAsia="宋体"/>
      <w:sz w:val="24"/>
    </w:rPr>
  </w:style>
  <w:style w:type="character" w:styleId="5">
    <w:name w:val="Strong"/>
    <w:basedOn w:val="4"/>
    <w:qFormat/>
    <w:uiPriority w:val="22"/>
    <w:rPr>
      <w:b/>
      <w:bCs/>
    </w:rPr>
  </w:style>
  <w:style w:type="paragraph" w:styleId="6">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4708</Words>
  <Characters>4903</Characters>
  <Lines>1</Lines>
  <Paragraphs>1</Paragraphs>
  <TotalTime>39</TotalTime>
  <ScaleCrop>false</ScaleCrop>
  <LinksUpToDate>false</LinksUpToDate>
  <CharactersWithSpaces>4970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2019-03-27T08:18:00Z</dcterms:created>
  <dc:creator>维维</dc:creator>
  <cp:lastModifiedBy>appleHD</cp:lastModifiedBy>
  <cp:lastPrinted>2019-08-15T03:54:00Z</cp:lastPrinted>
  <dcterms:modified xsi:type="dcterms:W3CDTF">2019-08-16T06:09:45Z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